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77667" w14:textId="0BFB9B66" w:rsidR="002F162F" w:rsidRPr="009E1DA1" w:rsidRDefault="002F162F" w:rsidP="002F162F">
      <w:pPr>
        <w:pStyle w:val="Heading1"/>
        <w:jc w:val="left"/>
        <w:rPr>
          <w:rFonts w:ascii="Calibri" w:hAnsi="Calibri" w:cs="Calibri"/>
        </w:rPr>
      </w:pPr>
      <w:r w:rsidRPr="009E1DA1">
        <w:rPr>
          <w:rFonts w:ascii="Calibri" w:hAnsi="Calibri" w:cs="Calibri"/>
        </w:rPr>
        <w:t>Supplementary Information</w:t>
      </w:r>
    </w:p>
    <w:p w14:paraId="7C941B5D" w14:textId="45411F01" w:rsidR="002F162F" w:rsidRPr="009E1DA1" w:rsidRDefault="002F162F" w:rsidP="002F162F">
      <w:pPr>
        <w:jc w:val="left"/>
        <w:rPr>
          <w:rFonts w:ascii="Calibri" w:hAnsi="Calibri" w:cs="Calibri"/>
          <w:sz w:val="28"/>
          <w:szCs w:val="28"/>
        </w:rPr>
      </w:pPr>
      <w:r w:rsidRPr="009E1DA1">
        <w:rPr>
          <w:rFonts w:ascii="Calibri" w:hAnsi="Calibri" w:cs="Calibri"/>
          <w:sz w:val="28"/>
          <w:szCs w:val="28"/>
        </w:rPr>
        <w:t xml:space="preserve">An emission scenario weighting framework to improve the use of scenario ensembles of opportunity </w:t>
      </w:r>
    </w:p>
    <w:p w14:paraId="35F37E36" w14:textId="77777777" w:rsidR="002F162F" w:rsidRPr="009E1DA1" w:rsidRDefault="002F162F" w:rsidP="002F162F">
      <w:pPr>
        <w:jc w:val="left"/>
        <w:rPr>
          <w:rStyle w:val="Heading1Char"/>
          <w:rFonts w:ascii="Calibri" w:hAnsi="Calibri" w:cs="Calibri"/>
        </w:rPr>
      </w:pPr>
    </w:p>
    <w:p w14:paraId="3DD68274" w14:textId="63EA7E13" w:rsidR="002F162F" w:rsidRPr="009E1DA1" w:rsidRDefault="002F162F" w:rsidP="002F162F">
      <w:pPr>
        <w:jc w:val="left"/>
        <w:rPr>
          <w:rFonts w:ascii="Calibri" w:hAnsi="Calibri" w:cs="Calibri"/>
          <w:sz w:val="22"/>
          <w:szCs w:val="22"/>
        </w:rPr>
      </w:pPr>
      <w:r w:rsidRPr="009E1DA1">
        <w:rPr>
          <w:rFonts w:ascii="Calibri" w:hAnsi="Calibri" w:cs="Calibri"/>
          <w:sz w:val="22"/>
          <w:szCs w:val="22"/>
        </w:rPr>
        <w:t>Hamish Beath</w:t>
      </w:r>
      <w:r w:rsidRPr="009E1DA1">
        <w:rPr>
          <w:rFonts w:ascii="Calibri" w:hAnsi="Calibri" w:cs="Calibri"/>
          <w:sz w:val="22"/>
          <w:szCs w:val="22"/>
          <w:vertAlign w:val="superscript"/>
        </w:rPr>
        <w:t>1</w:t>
      </w:r>
      <w:r w:rsidRPr="009E1DA1">
        <w:rPr>
          <w:rFonts w:ascii="Calibri" w:hAnsi="Calibri" w:cs="Calibri"/>
          <w:sz w:val="22"/>
          <w:szCs w:val="22"/>
        </w:rPr>
        <w:t>, Chris Smith</w:t>
      </w:r>
      <w:r w:rsidRPr="009E1DA1">
        <w:rPr>
          <w:rFonts w:ascii="Calibri" w:hAnsi="Calibri" w:cs="Calibri"/>
          <w:sz w:val="22"/>
          <w:szCs w:val="22"/>
          <w:vertAlign w:val="superscript"/>
        </w:rPr>
        <w:t>2,3</w:t>
      </w:r>
      <w:r w:rsidRPr="009E1DA1">
        <w:rPr>
          <w:rFonts w:ascii="Calibri" w:hAnsi="Calibri" w:cs="Calibri"/>
          <w:sz w:val="22"/>
          <w:szCs w:val="22"/>
        </w:rPr>
        <w:t>, Jarmo Kikstra</w:t>
      </w:r>
      <w:r w:rsidRPr="009E1DA1">
        <w:rPr>
          <w:rFonts w:ascii="Calibri" w:hAnsi="Calibri" w:cs="Calibri"/>
          <w:sz w:val="22"/>
          <w:szCs w:val="22"/>
          <w:vertAlign w:val="superscript"/>
        </w:rPr>
        <w:t>1,3,4</w:t>
      </w:r>
      <w:r w:rsidRPr="009E1DA1">
        <w:rPr>
          <w:rFonts w:ascii="Calibri" w:hAnsi="Calibri" w:cs="Calibri"/>
          <w:sz w:val="22"/>
          <w:szCs w:val="22"/>
        </w:rPr>
        <w:t>, Mark Dekker</w:t>
      </w:r>
      <w:r w:rsidRPr="009E1DA1">
        <w:rPr>
          <w:rFonts w:ascii="Calibri" w:hAnsi="Calibri" w:cs="Calibri"/>
          <w:sz w:val="22"/>
          <w:szCs w:val="22"/>
          <w:vertAlign w:val="superscript"/>
        </w:rPr>
        <w:t>5,6</w:t>
      </w:r>
      <w:r w:rsidRPr="009E1DA1">
        <w:rPr>
          <w:rFonts w:ascii="Calibri" w:hAnsi="Calibri" w:cs="Calibri"/>
          <w:sz w:val="22"/>
          <w:szCs w:val="22"/>
        </w:rPr>
        <w:t>, Matthew J. Gidden</w:t>
      </w:r>
      <w:r w:rsidRPr="009E1DA1">
        <w:rPr>
          <w:rFonts w:ascii="Calibri" w:hAnsi="Calibri" w:cs="Calibri"/>
          <w:sz w:val="22"/>
          <w:szCs w:val="22"/>
          <w:vertAlign w:val="superscript"/>
        </w:rPr>
        <w:t>3,7</w:t>
      </w:r>
      <w:r w:rsidRPr="009E1DA1">
        <w:rPr>
          <w:rFonts w:ascii="Calibri" w:hAnsi="Calibri" w:cs="Calibri"/>
          <w:sz w:val="22"/>
          <w:szCs w:val="22"/>
        </w:rPr>
        <w:t>, Joeri Rogelj</w:t>
      </w:r>
      <w:r w:rsidRPr="009E1DA1">
        <w:rPr>
          <w:rFonts w:ascii="Calibri" w:hAnsi="Calibri" w:cs="Calibri"/>
          <w:sz w:val="22"/>
          <w:szCs w:val="22"/>
          <w:vertAlign w:val="superscript"/>
        </w:rPr>
        <w:t>1,3,4</w:t>
      </w:r>
    </w:p>
    <w:p w14:paraId="13BB7EA2" w14:textId="77777777" w:rsidR="002F162F" w:rsidRPr="009E1DA1" w:rsidRDefault="002F162F" w:rsidP="002F162F">
      <w:pPr>
        <w:jc w:val="left"/>
        <w:rPr>
          <w:rFonts w:ascii="Calibri" w:hAnsi="Calibri" w:cs="Calibri"/>
          <w:vertAlign w:val="superscript"/>
        </w:rPr>
      </w:pPr>
    </w:p>
    <w:p w14:paraId="64E2698B" w14:textId="347F53B8"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1</w:t>
      </w:r>
      <w:r w:rsidRPr="009E1DA1">
        <w:rPr>
          <w:rFonts w:ascii="Calibri" w:hAnsi="Calibri" w:cs="Calibri"/>
        </w:rPr>
        <w:t>Centre for Environmental Policy, Faculty of Natural Sciences, Imperial College, London, United Kingdom</w:t>
      </w:r>
    </w:p>
    <w:p w14:paraId="5CF7E804"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2</w:t>
      </w:r>
      <w:r w:rsidRPr="009E1DA1">
        <w:rPr>
          <w:rFonts w:ascii="Calibri" w:hAnsi="Calibri" w:cs="Calibri"/>
        </w:rPr>
        <w:t>Department of Water and Climate, Vrije Universiteit Brussel, Brussels, Belgium</w:t>
      </w:r>
    </w:p>
    <w:p w14:paraId="2D8CB839"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3</w:t>
      </w:r>
      <w:r w:rsidRPr="009E1DA1">
        <w:rPr>
          <w:rFonts w:ascii="Calibri" w:hAnsi="Calibri" w:cs="Calibri"/>
        </w:rPr>
        <w:t>International Institute for Applied Systems Analysis (IIASA), Laxenburg, Austria</w:t>
      </w:r>
    </w:p>
    <w:p w14:paraId="0A842339"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4</w:t>
      </w:r>
      <w:r w:rsidRPr="009E1DA1">
        <w:rPr>
          <w:rFonts w:ascii="Calibri" w:hAnsi="Calibri" w:cs="Calibri"/>
        </w:rPr>
        <w:t>The Grantham Institute for Climate Change and the Environment, Imperial College London, London, United Kingdom</w:t>
      </w:r>
    </w:p>
    <w:p w14:paraId="0A48043F"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 xml:space="preserve">5 </w:t>
      </w:r>
      <w:r w:rsidRPr="009E1DA1">
        <w:rPr>
          <w:rFonts w:ascii="Calibri" w:hAnsi="Calibri" w:cs="Calibri"/>
        </w:rPr>
        <w:t>PBL Netherlands Environmental Assessment Agency, The Hauge, Netherlands</w:t>
      </w:r>
    </w:p>
    <w:p w14:paraId="07D7A3C1"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6</w:t>
      </w:r>
      <w:r w:rsidRPr="009E1DA1">
        <w:rPr>
          <w:rFonts w:ascii="Calibri" w:hAnsi="Calibri" w:cs="Calibri"/>
          <w:lang w:val="en-US"/>
        </w:rPr>
        <w:t>Copernicus Institute for Sustainable Development, Utrecht University, Utrecht, Netherlands</w:t>
      </w:r>
    </w:p>
    <w:p w14:paraId="76B1E5CC" w14:textId="77777777" w:rsidR="002F162F" w:rsidRPr="009E1DA1" w:rsidRDefault="002F162F" w:rsidP="002F162F">
      <w:pPr>
        <w:spacing w:line="240" w:lineRule="auto"/>
        <w:jc w:val="left"/>
        <w:rPr>
          <w:rFonts w:ascii="Calibri" w:hAnsi="Calibri" w:cs="Calibri"/>
        </w:rPr>
      </w:pPr>
      <w:r w:rsidRPr="009E1DA1">
        <w:rPr>
          <w:rFonts w:ascii="Calibri" w:hAnsi="Calibri" w:cs="Calibri"/>
          <w:vertAlign w:val="superscript"/>
        </w:rPr>
        <w:t>7</w:t>
      </w:r>
      <w:r w:rsidRPr="009E1DA1">
        <w:rPr>
          <w:rFonts w:ascii="Calibri" w:hAnsi="Calibri" w:cs="Calibri"/>
        </w:rPr>
        <w:t>Climate Analytics, Berlin, Germany</w:t>
      </w:r>
    </w:p>
    <w:p w14:paraId="21C9B647" w14:textId="77777777" w:rsidR="002F162F" w:rsidRPr="009E1DA1" w:rsidRDefault="002F162F" w:rsidP="002F162F">
      <w:pPr>
        <w:spacing w:line="240" w:lineRule="auto"/>
        <w:jc w:val="left"/>
        <w:rPr>
          <w:rFonts w:ascii="Calibri" w:hAnsi="Calibri" w:cs="Calibri"/>
        </w:rPr>
      </w:pPr>
      <w:r w:rsidRPr="009E1DA1">
        <w:rPr>
          <w:rFonts w:ascii="Calibri" w:hAnsi="Calibri" w:cs="Calibri"/>
        </w:rPr>
        <w:br w:type="page"/>
      </w:r>
    </w:p>
    <w:p w14:paraId="6CFFF216" w14:textId="4D091667" w:rsidR="002F162F" w:rsidRPr="009E1DA1" w:rsidRDefault="002F162F" w:rsidP="002F162F">
      <w:pPr>
        <w:rPr>
          <w:rFonts w:ascii="Calibri" w:hAnsi="Calibri" w:cs="Calibri"/>
        </w:rPr>
      </w:pPr>
      <w:r w:rsidRPr="009E1DA1">
        <w:rPr>
          <w:rFonts w:ascii="Calibri" w:hAnsi="Calibri" w:cs="Calibri"/>
          <w:b/>
          <w:bCs/>
        </w:rPr>
        <w:lastRenderedPageBreak/>
        <w:t>Supplementary Table S1 | Entities used for jack-knife resampling along the model group dimension.</w:t>
      </w:r>
      <w:r w:rsidRPr="009E1DA1">
        <w:rPr>
          <w:rFonts w:ascii="Calibri" w:hAnsi="Calibri" w:cs="Calibri"/>
        </w:rPr>
        <w:t xml:space="preserve"> Models are identified as in the IPCC AR6 scenario database’s meta data</w:t>
      </w:r>
      <w:r w:rsidRPr="009E1DA1">
        <w:rPr>
          <w:rFonts w:ascii="Calibri" w:hAnsi="Calibri" w:cs="Calibri"/>
        </w:rPr>
        <w:fldChar w:fldCharType="begin"/>
      </w:r>
      <w:r w:rsidR="0089742B">
        <w:rPr>
          <w:rFonts w:ascii="Calibri" w:hAnsi="Calibri" w:cs="Calibri"/>
        </w:rPr>
        <w:instrText xml:space="preserve"> ADDIN ZOTERO_ITEM CSL_CITATION {"citationID":"okFzMaU7","properties":{"formattedCitation":"\\super 1\\nosupersub{}","plainCitation":"1","noteIndex":0},"citationItems":[{"id":"2ljhC7Y0/wrrcIRUZ","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9E1DA1">
        <w:rPr>
          <w:rFonts w:ascii="Calibri" w:hAnsi="Calibri" w:cs="Calibri"/>
        </w:rPr>
        <w:fldChar w:fldCharType="separate"/>
      </w:r>
      <w:r w:rsidR="0089742B" w:rsidRPr="0089742B">
        <w:rPr>
          <w:rFonts w:ascii="Calibri" w:eastAsiaTheme="minorHAnsi" w:hAnsi="Calibri" w:cs="Calibri"/>
          <w:szCs w:val="24"/>
          <w:vertAlign w:val="superscript"/>
          <w14:ligatures w14:val="standardContextual"/>
        </w:rPr>
        <w:t>1</w:t>
      </w:r>
      <w:r w:rsidRPr="009E1DA1">
        <w:rPr>
          <w:rFonts w:ascii="Calibri" w:hAnsi="Calibri" w:cs="Calibri"/>
        </w:rPr>
        <w:fldChar w:fldCharType="end"/>
      </w:r>
      <w:r w:rsidRPr="009E1DA1">
        <w:rPr>
          <w:rFonts w:ascii="Calibri" w:hAnsi="Calibri" w:cs="Calibri"/>
        </w:rPr>
        <w:t xml:space="preserve"> and model groups as indicated in this table.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2F162F" w:rsidRPr="009E1DA1" w14:paraId="79521EE5" w14:textId="77777777" w:rsidTr="004571AB">
        <w:trPr>
          <w:trHeight w:val="292"/>
          <w:jc w:val="center"/>
        </w:trPr>
        <w:tc>
          <w:tcPr>
            <w:tcW w:w="2810" w:type="dxa"/>
          </w:tcPr>
          <w:p w14:paraId="31F735AC" w14:textId="77777777" w:rsidR="002F162F" w:rsidRPr="009E1DA1" w:rsidRDefault="002F162F" w:rsidP="004571AB">
            <w:pPr>
              <w:rPr>
                <w:rFonts w:ascii="Calibri" w:hAnsi="Calibri" w:cs="Calibri"/>
                <w:b/>
                <w:bCs/>
              </w:rPr>
            </w:pPr>
            <w:r w:rsidRPr="009E1DA1">
              <w:rPr>
                <w:rFonts w:ascii="Calibri" w:hAnsi="Calibri" w:cs="Calibri"/>
                <w:b/>
                <w:bCs/>
              </w:rPr>
              <w:t>Model Group</w:t>
            </w:r>
          </w:p>
        </w:tc>
        <w:tc>
          <w:tcPr>
            <w:tcW w:w="3397" w:type="dxa"/>
            <w:noWrap/>
          </w:tcPr>
          <w:p w14:paraId="73D2CEBD" w14:textId="77777777" w:rsidR="002F162F" w:rsidRPr="009E1DA1" w:rsidRDefault="002F162F" w:rsidP="004571AB">
            <w:pPr>
              <w:rPr>
                <w:rFonts w:ascii="Calibri" w:hAnsi="Calibri" w:cs="Calibri"/>
                <w:b/>
                <w:bCs/>
              </w:rPr>
            </w:pPr>
            <w:r w:rsidRPr="009E1DA1">
              <w:rPr>
                <w:rFonts w:ascii="Calibri" w:hAnsi="Calibri" w:cs="Calibri"/>
                <w:b/>
                <w:bCs/>
              </w:rPr>
              <w:t xml:space="preserve">Model </w:t>
            </w:r>
          </w:p>
        </w:tc>
      </w:tr>
      <w:tr w:rsidR="002F162F" w:rsidRPr="009E1DA1" w14:paraId="14C5B89B" w14:textId="77777777" w:rsidTr="004571AB">
        <w:trPr>
          <w:trHeight w:val="292"/>
          <w:jc w:val="center"/>
        </w:trPr>
        <w:tc>
          <w:tcPr>
            <w:tcW w:w="2810" w:type="dxa"/>
          </w:tcPr>
          <w:p w14:paraId="5E78294E" w14:textId="77777777" w:rsidR="002F162F" w:rsidRPr="009E1DA1" w:rsidRDefault="002F162F" w:rsidP="004571AB">
            <w:pPr>
              <w:rPr>
                <w:rFonts w:ascii="Calibri" w:hAnsi="Calibri" w:cs="Calibri"/>
              </w:rPr>
            </w:pPr>
            <w:r w:rsidRPr="009E1DA1">
              <w:rPr>
                <w:rFonts w:ascii="Calibri" w:hAnsi="Calibri" w:cs="Calibri"/>
              </w:rPr>
              <w:t>AIM</w:t>
            </w:r>
          </w:p>
        </w:tc>
        <w:tc>
          <w:tcPr>
            <w:tcW w:w="3397" w:type="dxa"/>
            <w:noWrap/>
            <w:hideMark/>
          </w:tcPr>
          <w:p w14:paraId="42D587C0" w14:textId="77777777" w:rsidR="002F162F" w:rsidRPr="009E1DA1" w:rsidRDefault="002F162F" w:rsidP="004571AB">
            <w:pPr>
              <w:rPr>
                <w:rFonts w:ascii="Calibri" w:hAnsi="Calibri" w:cs="Calibri"/>
              </w:rPr>
            </w:pPr>
            <w:r w:rsidRPr="009E1DA1">
              <w:rPr>
                <w:rFonts w:ascii="Calibri" w:hAnsi="Calibri" w:cs="Calibri"/>
              </w:rPr>
              <w:t>AIM/CGE 2.1</w:t>
            </w:r>
          </w:p>
        </w:tc>
      </w:tr>
      <w:tr w:rsidR="002F162F" w:rsidRPr="009E1DA1" w14:paraId="42831E78" w14:textId="77777777" w:rsidTr="004571AB">
        <w:trPr>
          <w:trHeight w:val="292"/>
          <w:jc w:val="center"/>
        </w:trPr>
        <w:tc>
          <w:tcPr>
            <w:tcW w:w="2810" w:type="dxa"/>
          </w:tcPr>
          <w:p w14:paraId="0047BC59" w14:textId="77777777" w:rsidR="002F162F" w:rsidRPr="009E1DA1" w:rsidRDefault="002F162F" w:rsidP="004571AB">
            <w:pPr>
              <w:rPr>
                <w:rFonts w:ascii="Calibri" w:hAnsi="Calibri" w:cs="Calibri"/>
              </w:rPr>
            </w:pPr>
            <w:r w:rsidRPr="009E1DA1">
              <w:rPr>
                <w:rFonts w:ascii="Calibri" w:hAnsi="Calibri" w:cs="Calibri"/>
              </w:rPr>
              <w:t>AIM</w:t>
            </w:r>
          </w:p>
        </w:tc>
        <w:tc>
          <w:tcPr>
            <w:tcW w:w="3397" w:type="dxa"/>
            <w:noWrap/>
            <w:hideMark/>
          </w:tcPr>
          <w:p w14:paraId="5B1151FC" w14:textId="77777777" w:rsidR="002F162F" w:rsidRPr="009E1DA1" w:rsidRDefault="002F162F" w:rsidP="004571AB">
            <w:pPr>
              <w:rPr>
                <w:rFonts w:ascii="Calibri" w:hAnsi="Calibri" w:cs="Calibri"/>
              </w:rPr>
            </w:pPr>
            <w:r w:rsidRPr="009E1DA1">
              <w:rPr>
                <w:rFonts w:ascii="Calibri" w:hAnsi="Calibri" w:cs="Calibri"/>
              </w:rPr>
              <w:t>AIM/CGE 2.2</w:t>
            </w:r>
          </w:p>
        </w:tc>
      </w:tr>
      <w:tr w:rsidR="002F162F" w:rsidRPr="009E1DA1" w14:paraId="5F2628E2" w14:textId="77777777" w:rsidTr="004571AB">
        <w:trPr>
          <w:trHeight w:val="292"/>
          <w:jc w:val="center"/>
        </w:trPr>
        <w:tc>
          <w:tcPr>
            <w:tcW w:w="2810" w:type="dxa"/>
          </w:tcPr>
          <w:p w14:paraId="3B34B55D" w14:textId="77777777" w:rsidR="002F162F" w:rsidRPr="009E1DA1" w:rsidRDefault="002F162F" w:rsidP="004571AB">
            <w:pPr>
              <w:rPr>
                <w:rFonts w:ascii="Calibri" w:hAnsi="Calibri" w:cs="Calibri"/>
              </w:rPr>
            </w:pPr>
            <w:r w:rsidRPr="009E1DA1">
              <w:rPr>
                <w:rFonts w:ascii="Calibri" w:hAnsi="Calibri" w:cs="Calibri"/>
              </w:rPr>
              <w:t>AIM</w:t>
            </w:r>
          </w:p>
        </w:tc>
        <w:tc>
          <w:tcPr>
            <w:tcW w:w="3397" w:type="dxa"/>
            <w:noWrap/>
            <w:hideMark/>
          </w:tcPr>
          <w:p w14:paraId="701E8D78" w14:textId="77777777" w:rsidR="002F162F" w:rsidRPr="009E1DA1" w:rsidRDefault="002F162F" w:rsidP="004571AB">
            <w:pPr>
              <w:rPr>
                <w:rFonts w:ascii="Calibri" w:hAnsi="Calibri" w:cs="Calibri"/>
              </w:rPr>
            </w:pPr>
            <w:r w:rsidRPr="009E1DA1">
              <w:rPr>
                <w:rFonts w:ascii="Calibri" w:hAnsi="Calibri" w:cs="Calibri"/>
              </w:rPr>
              <w:t>AIM/Hub-Global 2.0</w:t>
            </w:r>
          </w:p>
        </w:tc>
      </w:tr>
      <w:tr w:rsidR="002F162F" w:rsidRPr="009E1DA1" w14:paraId="12E9D359" w14:textId="77777777" w:rsidTr="004571AB">
        <w:trPr>
          <w:trHeight w:val="292"/>
          <w:jc w:val="center"/>
        </w:trPr>
        <w:tc>
          <w:tcPr>
            <w:tcW w:w="2810" w:type="dxa"/>
          </w:tcPr>
          <w:p w14:paraId="55FB3C58" w14:textId="77777777" w:rsidR="002F162F" w:rsidRPr="009E1DA1" w:rsidRDefault="002F162F" w:rsidP="004571AB">
            <w:pPr>
              <w:rPr>
                <w:rFonts w:ascii="Calibri" w:hAnsi="Calibri" w:cs="Calibri"/>
              </w:rPr>
            </w:pPr>
            <w:r w:rsidRPr="009E1DA1">
              <w:rPr>
                <w:rFonts w:ascii="Calibri" w:hAnsi="Calibri" w:cs="Calibri"/>
              </w:rPr>
              <w:t>C-ROADS</w:t>
            </w:r>
          </w:p>
        </w:tc>
        <w:tc>
          <w:tcPr>
            <w:tcW w:w="3397" w:type="dxa"/>
            <w:noWrap/>
            <w:hideMark/>
          </w:tcPr>
          <w:p w14:paraId="2246D86F" w14:textId="77777777" w:rsidR="002F162F" w:rsidRPr="009E1DA1" w:rsidRDefault="002F162F" w:rsidP="004571AB">
            <w:pPr>
              <w:rPr>
                <w:rFonts w:ascii="Calibri" w:hAnsi="Calibri" w:cs="Calibri"/>
              </w:rPr>
            </w:pPr>
            <w:r w:rsidRPr="009E1DA1">
              <w:rPr>
                <w:rFonts w:ascii="Calibri" w:hAnsi="Calibri" w:cs="Calibri"/>
              </w:rPr>
              <w:t>C-ROADS-5.005</w:t>
            </w:r>
          </w:p>
        </w:tc>
      </w:tr>
      <w:tr w:rsidR="002F162F" w:rsidRPr="009E1DA1" w14:paraId="0D8C979D" w14:textId="77777777" w:rsidTr="004571AB">
        <w:trPr>
          <w:trHeight w:val="292"/>
          <w:jc w:val="center"/>
        </w:trPr>
        <w:tc>
          <w:tcPr>
            <w:tcW w:w="2810" w:type="dxa"/>
          </w:tcPr>
          <w:p w14:paraId="2F5DB993" w14:textId="77777777" w:rsidR="002F162F" w:rsidRPr="009E1DA1" w:rsidRDefault="002F162F" w:rsidP="004571AB">
            <w:pPr>
              <w:rPr>
                <w:rFonts w:ascii="Calibri" w:hAnsi="Calibri" w:cs="Calibri"/>
              </w:rPr>
            </w:pPr>
            <w:r w:rsidRPr="009E1DA1">
              <w:rPr>
                <w:rFonts w:ascii="Calibri" w:hAnsi="Calibri" w:cs="Calibri"/>
              </w:rPr>
              <w:t>COFFEE</w:t>
            </w:r>
          </w:p>
        </w:tc>
        <w:tc>
          <w:tcPr>
            <w:tcW w:w="3397" w:type="dxa"/>
            <w:noWrap/>
            <w:hideMark/>
          </w:tcPr>
          <w:p w14:paraId="39A517BE" w14:textId="77777777" w:rsidR="002F162F" w:rsidRPr="009E1DA1" w:rsidRDefault="002F162F" w:rsidP="004571AB">
            <w:pPr>
              <w:rPr>
                <w:rFonts w:ascii="Calibri" w:hAnsi="Calibri" w:cs="Calibri"/>
              </w:rPr>
            </w:pPr>
            <w:r w:rsidRPr="009E1DA1">
              <w:rPr>
                <w:rFonts w:ascii="Calibri" w:hAnsi="Calibri" w:cs="Calibri"/>
              </w:rPr>
              <w:t>COFFEE 1.1</w:t>
            </w:r>
          </w:p>
        </w:tc>
      </w:tr>
      <w:tr w:rsidR="002F162F" w:rsidRPr="009E1DA1" w14:paraId="575F3CB2" w14:textId="77777777" w:rsidTr="004571AB">
        <w:trPr>
          <w:trHeight w:val="292"/>
          <w:jc w:val="center"/>
        </w:trPr>
        <w:tc>
          <w:tcPr>
            <w:tcW w:w="2810" w:type="dxa"/>
          </w:tcPr>
          <w:p w14:paraId="65A10F5D" w14:textId="77777777" w:rsidR="002F162F" w:rsidRPr="009E1DA1" w:rsidRDefault="002F162F" w:rsidP="004571AB">
            <w:pPr>
              <w:rPr>
                <w:rFonts w:ascii="Calibri" w:hAnsi="Calibri" w:cs="Calibri"/>
              </w:rPr>
            </w:pPr>
            <w:r w:rsidRPr="009E1DA1">
              <w:rPr>
                <w:rFonts w:ascii="Calibri" w:hAnsi="Calibri" w:cs="Calibri"/>
              </w:rPr>
              <w:t>GCAM</w:t>
            </w:r>
          </w:p>
        </w:tc>
        <w:tc>
          <w:tcPr>
            <w:tcW w:w="3397" w:type="dxa"/>
            <w:noWrap/>
            <w:hideMark/>
          </w:tcPr>
          <w:p w14:paraId="6ED75EDD" w14:textId="77777777" w:rsidR="002F162F" w:rsidRPr="009E1DA1" w:rsidRDefault="002F162F" w:rsidP="004571AB">
            <w:pPr>
              <w:rPr>
                <w:rFonts w:ascii="Calibri" w:hAnsi="Calibri" w:cs="Calibri"/>
              </w:rPr>
            </w:pPr>
            <w:r w:rsidRPr="009E1DA1">
              <w:rPr>
                <w:rFonts w:ascii="Calibri" w:hAnsi="Calibri" w:cs="Calibri"/>
              </w:rPr>
              <w:t>GCAM 4.2</w:t>
            </w:r>
          </w:p>
        </w:tc>
      </w:tr>
      <w:tr w:rsidR="002F162F" w:rsidRPr="009E1DA1" w14:paraId="5ED80EFE" w14:textId="77777777" w:rsidTr="004571AB">
        <w:trPr>
          <w:trHeight w:val="292"/>
          <w:jc w:val="center"/>
        </w:trPr>
        <w:tc>
          <w:tcPr>
            <w:tcW w:w="2810" w:type="dxa"/>
          </w:tcPr>
          <w:p w14:paraId="7BA84E9A" w14:textId="77777777" w:rsidR="002F162F" w:rsidRPr="009E1DA1" w:rsidRDefault="002F162F" w:rsidP="004571AB">
            <w:pPr>
              <w:rPr>
                <w:rFonts w:ascii="Calibri" w:hAnsi="Calibri" w:cs="Calibri"/>
              </w:rPr>
            </w:pPr>
            <w:r w:rsidRPr="009E1DA1">
              <w:rPr>
                <w:rFonts w:ascii="Calibri" w:hAnsi="Calibri" w:cs="Calibri"/>
              </w:rPr>
              <w:t>GCAM</w:t>
            </w:r>
          </w:p>
        </w:tc>
        <w:tc>
          <w:tcPr>
            <w:tcW w:w="3397" w:type="dxa"/>
            <w:noWrap/>
            <w:hideMark/>
          </w:tcPr>
          <w:p w14:paraId="02DC7744" w14:textId="77777777" w:rsidR="002F162F" w:rsidRPr="009E1DA1" w:rsidRDefault="002F162F" w:rsidP="004571AB">
            <w:pPr>
              <w:rPr>
                <w:rFonts w:ascii="Calibri" w:hAnsi="Calibri" w:cs="Calibri"/>
              </w:rPr>
            </w:pPr>
            <w:r w:rsidRPr="009E1DA1">
              <w:rPr>
                <w:rFonts w:ascii="Calibri" w:hAnsi="Calibri" w:cs="Calibri"/>
              </w:rPr>
              <w:t>GCAM 5.3</w:t>
            </w:r>
          </w:p>
        </w:tc>
      </w:tr>
      <w:tr w:rsidR="002F162F" w:rsidRPr="009E1DA1" w14:paraId="1EBA9400" w14:textId="77777777" w:rsidTr="004571AB">
        <w:trPr>
          <w:trHeight w:val="292"/>
          <w:jc w:val="center"/>
        </w:trPr>
        <w:tc>
          <w:tcPr>
            <w:tcW w:w="2810" w:type="dxa"/>
          </w:tcPr>
          <w:p w14:paraId="21C41552" w14:textId="77777777" w:rsidR="002F162F" w:rsidRPr="009E1DA1" w:rsidRDefault="002F162F" w:rsidP="004571AB">
            <w:pPr>
              <w:rPr>
                <w:rFonts w:ascii="Calibri" w:hAnsi="Calibri" w:cs="Calibri"/>
              </w:rPr>
            </w:pPr>
            <w:r w:rsidRPr="009E1DA1">
              <w:rPr>
                <w:rFonts w:ascii="Calibri" w:hAnsi="Calibri" w:cs="Calibri"/>
              </w:rPr>
              <w:t>GEM</w:t>
            </w:r>
          </w:p>
        </w:tc>
        <w:tc>
          <w:tcPr>
            <w:tcW w:w="3397" w:type="dxa"/>
            <w:noWrap/>
            <w:hideMark/>
          </w:tcPr>
          <w:p w14:paraId="7A72BC9C" w14:textId="77777777" w:rsidR="002F162F" w:rsidRPr="009E1DA1" w:rsidRDefault="002F162F" w:rsidP="004571AB">
            <w:pPr>
              <w:rPr>
                <w:rFonts w:ascii="Calibri" w:hAnsi="Calibri" w:cs="Calibri"/>
              </w:rPr>
            </w:pPr>
            <w:r w:rsidRPr="009E1DA1">
              <w:rPr>
                <w:rFonts w:ascii="Calibri" w:hAnsi="Calibri" w:cs="Calibri"/>
              </w:rPr>
              <w:t>GEM-E3_V2021</w:t>
            </w:r>
          </w:p>
        </w:tc>
      </w:tr>
      <w:tr w:rsidR="002F162F" w:rsidRPr="009E1DA1" w14:paraId="6AD002B2" w14:textId="77777777" w:rsidTr="004571AB">
        <w:trPr>
          <w:trHeight w:val="292"/>
          <w:jc w:val="center"/>
        </w:trPr>
        <w:tc>
          <w:tcPr>
            <w:tcW w:w="2810" w:type="dxa"/>
          </w:tcPr>
          <w:p w14:paraId="76CC8A0E" w14:textId="77777777" w:rsidR="002F162F" w:rsidRPr="009E1DA1" w:rsidRDefault="002F162F" w:rsidP="004571AB">
            <w:pPr>
              <w:rPr>
                <w:rFonts w:ascii="Calibri" w:hAnsi="Calibri" w:cs="Calibri"/>
              </w:rPr>
            </w:pPr>
            <w:r w:rsidRPr="009E1DA1">
              <w:rPr>
                <w:rFonts w:ascii="Calibri" w:hAnsi="Calibri" w:cs="Calibri"/>
              </w:rPr>
              <w:t>IMAGE</w:t>
            </w:r>
          </w:p>
        </w:tc>
        <w:tc>
          <w:tcPr>
            <w:tcW w:w="3397" w:type="dxa"/>
            <w:noWrap/>
            <w:hideMark/>
          </w:tcPr>
          <w:p w14:paraId="1FD934EC" w14:textId="77777777" w:rsidR="002F162F" w:rsidRPr="009E1DA1" w:rsidRDefault="002F162F" w:rsidP="004571AB">
            <w:pPr>
              <w:rPr>
                <w:rFonts w:ascii="Calibri" w:hAnsi="Calibri" w:cs="Calibri"/>
              </w:rPr>
            </w:pPr>
            <w:r w:rsidRPr="009E1DA1">
              <w:rPr>
                <w:rFonts w:ascii="Calibri" w:hAnsi="Calibri" w:cs="Calibri"/>
              </w:rPr>
              <w:t>IMAGE 3.2</w:t>
            </w:r>
          </w:p>
        </w:tc>
      </w:tr>
      <w:tr w:rsidR="002F162F" w:rsidRPr="009E1DA1" w14:paraId="58FF59E5" w14:textId="77777777" w:rsidTr="004571AB">
        <w:trPr>
          <w:trHeight w:val="292"/>
          <w:jc w:val="center"/>
        </w:trPr>
        <w:tc>
          <w:tcPr>
            <w:tcW w:w="2810" w:type="dxa"/>
          </w:tcPr>
          <w:p w14:paraId="49045303" w14:textId="77777777" w:rsidR="002F162F" w:rsidRPr="009E1DA1" w:rsidRDefault="002F162F" w:rsidP="004571AB">
            <w:pPr>
              <w:rPr>
                <w:rFonts w:ascii="Calibri" w:hAnsi="Calibri" w:cs="Calibri"/>
              </w:rPr>
            </w:pPr>
            <w:r w:rsidRPr="009E1DA1">
              <w:rPr>
                <w:rFonts w:ascii="Calibri" w:hAnsi="Calibri" w:cs="Calibri"/>
              </w:rPr>
              <w:t>MESSAGE</w:t>
            </w:r>
          </w:p>
        </w:tc>
        <w:tc>
          <w:tcPr>
            <w:tcW w:w="3397" w:type="dxa"/>
            <w:noWrap/>
            <w:hideMark/>
          </w:tcPr>
          <w:p w14:paraId="45F166BE" w14:textId="77777777" w:rsidR="002F162F" w:rsidRPr="009E1DA1" w:rsidRDefault="002F162F" w:rsidP="004571AB">
            <w:pPr>
              <w:rPr>
                <w:rFonts w:ascii="Calibri" w:hAnsi="Calibri" w:cs="Calibri"/>
              </w:rPr>
            </w:pPr>
            <w:r w:rsidRPr="009E1DA1">
              <w:rPr>
                <w:rFonts w:ascii="Calibri" w:hAnsi="Calibri" w:cs="Calibri"/>
              </w:rPr>
              <w:t>MESSAGE-GLOBIOM 1.0</w:t>
            </w:r>
          </w:p>
        </w:tc>
      </w:tr>
      <w:tr w:rsidR="002F162F" w:rsidRPr="009E1DA1" w14:paraId="1644A510" w14:textId="77777777" w:rsidTr="004571AB">
        <w:trPr>
          <w:trHeight w:val="292"/>
          <w:jc w:val="center"/>
        </w:trPr>
        <w:tc>
          <w:tcPr>
            <w:tcW w:w="2810" w:type="dxa"/>
          </w:tcPr>
          <w:p w14:paraId="57287BFC" w14:textId="77777777" w:rsidR="002F162F" w:rsidRPr="009E1DA1" w:rsidRDefault="002F162F" w:rsidP="004571AB">
            <w:pPr>
              <w:rPr>
                <w:rFonts w:ascii="Calibri" w:hAnsi="Calibri" w:cs="Calibri"/>
              </w:rPr>
            </w:pPr>
            <w:r w:rsidRPr="009E1DA1">
              <w:rPr>
                <w:rFonts w:ascii="Calibri" w:hAnsi="Calibri" w:cs="Calibri"/>
              </w:rPr>
              <w:t>MESSAGE</w:t>
            </w:r>
          </w:p>
        </w:tc>
        <w:tc>
          <w:tcPr>
            <w:tcW w:w="3397" w:type="dxa"/>
            <w:noWrap/>
            <w:hideMark/>
          </w:tcPr>
          <w:p w14:paraId="47294B90" w14:textId="77777777" w:rsidR="002F162F" w:rsidRPr="009E1DA1" w:rsidRDefault="002F162F" w:rsidP="004571AB">
            <w:pPr>
              <w:rPr>
                <w:rFonts w:ascii="Calibri" w:hAnsi="Calibri" w:cs="Calibri"/>
              </w:rPr>
            </w:pPr>
            <w:proofErr w:type="spellStart"/>
            <w:r w:rsidRPr="009E1DA1">
              <w:rPr>
                <w:rFonts w:ascii="Calibri" w:hAnsi="Calibri" w:cs="Calibri"/>
              </w:rPr>
              <w:t>MESSAGEix</w:t>
            </w:r>
            <w:proofErr w:type="spellEnd"/>
            <w:r w:rsidRPr="009E1DA1">
              <w:rPr>
                <w:rFonts w:ascii="Calibri" w:hAnsi="Calibri" w:cs="Calibri"/>
              </w:rPr>
              <w:t>-GLOBIOM 1.0</w:t>
            </w:r>
          </w:p>
        </w:tc>
      </w:tr>
      <w:tr w:rsidR="002F162F" w:rsidRPr="009E1DA1" w14:paraId="13BE3F77" w14:textId="77777777" w:rsidTr="004571AB">
        <w:trPr>
          <w:trHeight w:val="292"/>
          <w:jc w:val="center"/>
        </w:trPr>
        <w:tc>
          <w:tcPr>
            <w:tcW w:w="2810" w:type="dxa"/>
          </w:tcPr>
          <w:p w14:paraId="627D10CE" w14:textId="77777777" w:rsidR="002F162F" w:rsidRPr="009E1DA1" w:rsidRDefault="002F162F" w:rsidP="004571AB">
            <w:pPr>
              <w:rPr>
                <w:rFonts w:ascii="Calibri" w:hAnsi="Calibri" w:cs="Calibri"/>
              </w:rPr>
            </w:pPr>
            <w:r w:rsidRPr="009E1DA1">
              <w:rPr>
                <w:rFonts w:ascii="Calibri" w:hAnsi="Calibri" w:cs="Calibri"/>
              </w:rPr>
              <w:t>MESSAGE</w:t>
            </w:r>
          </w:p>
        </w:tc>
        <w:tc>
          <w:tcPr>
            <w:tcW w:w="3397" w:type="dxa"/>
            <w:noWrap/>
            <w:hideMark/>
          </w:tcPr>
          <w:p w14:paraId="72FA9F4D" w14:textId="77777777" w:rsidR="002F162F" w:rsidRPr="009E1DA1" w:rsidRDefault="002F162F" w:rsidP="004571AB">
            <w:pPr>
              <w:rPr>
                <w:rFonts w:ascii="Calibri" w:hAnsi="Calibri" w:cs="Calibri"/>
              </w:rPr>
            </w:pPr>
            <w:r w:rsidRPr="009E1DA1">
              <w:rPr>
                <w:rFonts w:ascii="Calibri" w:hAnsi="Calibri" w:cs="Calibri"/>
              </w:rPr>
              <w:t>MESSAGEix-GLOBIOM_1.1</w:t>
            </w:r>
          </w:p>
        </w:tc>
      </w:tr>
      <w:tr w:rsidR="002F162F" w:rsidRPr="009E1DA1" w14:paraId="41B9905F" w14:textId="77777777" w:rsidTr="004571AB">
        <w:trPr>
          <w:trHeight w:val="292"/>
          <w:jc w:val="center"/>
        </w:trPr>
        <w:tc>
          <w:tcPr>
            <w:tcW w:w="2810" w:type="dxa"/>
          </w:tcPr>
          <w:p w14:paraId="049580B1" w14:textId="77777777" w:rsidR="002F162F" w:rsidRPr="009E1DA1" w:rsidRDefault="002F162F" w:rsidP="004571AB">
            <w:pPr>
              <w:rPr>
                <w:rFonts w:ascii="Calibri" w:hAnsi="Calibri" w:cs="Calibri"/>
              </w:rPr>
            </w:pPr>
            <w:r w:rsidRPr="009E1DA1">
              <w:rPr>
                <w:rFonts w:ascii="Calibri" w:hAnsi="Calibri" w:cs="Calibri"/>
              </w:rPr>
              <w:t>MESSAGE</w:t>
            </w:r>
          </w:p>
        </w:tc>
        <w:tc>
          <w:tcPr>
            <w:tcW w:w="3397" w:type="dxa"/>
            <w:noWrap/>
            <w:hideMark/>
          </w:tcPr>
          <w:p w14:paraId="7676AC36" w14:textId="77777777" w:rsidR="002F162F" w:rsidRPr="009E1DA1" w:rsidRDefault="002F162F" w:rsidP="004571AB">
            <w:pPr>
              <w:rPr>
                <w:rFonts w:ascii="Calibri" w:hAnsi="Calibri" w:cs="Calibri"/>
              </w:rPr>
            </w:pPr>
            <w:r w:rsidRPr="009E1DA1">
              <w:rPr>
                <w:rFonts w:ascii="Calibri" w:hAnsi="Calibri" w:cs="Calibri"/>
              </w:rPr>
              <w:t>MESSAGEix-GLOBIOM_1.2</w:t>
            </w:r>
          </w:p>
        </w:tc>
      </w:tr>
      <w:tr w:rsidR="002F162F" w:rsidRPr="009E1DA1" w14:paraId="1EEF2F44" w14:textId="77777777" w:rsidTr="004571AB">
        <w:trPr>
          <w:trHeight w:val="292"/>
          <w:jc w:val="center"/>
        </w:trPr>
        <w:tc>
          <w:tcPr>
            <w:tcW w:w="2810" w:type="dxa"/>
          </w:tcPr>
          <w:p w14:paraId="06E476FD" w14:textId="77777777" w:rsidR="002F162F" w:rsidRPr="009E1DA1" w:rsidRDefault="002F162F" w:rsidP="004571AB">
            <w:pPr>
              <w:rPr>
                <w:rFonts w:ascii="Calibri" w:hAnsi="Calibri" w:cs="Calibri"/>
              </w:rPr>
            </w:pPr>
            <w:r w:rsidRPr="009E1DA1">
              <w:rPr>
                <w:rFonts w:ascii="Calibri" w:hAnsi="Calibri" w:cs="Calibri"/>
              </w:rPr>
              <w:t>POLES</w:t>
            </w:r>
          </w:p>
        </w:tc>
        <w:tc>
          <w:tcPr>
            <w:tcW w:w="3397" w:type="dxa"/>
            <w:noWrap/>
            <w:hideMark/>
          </w:tcPr>
          <w:p w14:paraId="05B57FA9" w14:textId="77777777" w:rsidR="002F162F" w:rsidRPr="009E1DA1" w:rsidRDefault="002F162F" w:rsidP="004571AB">
            <w:pPr>
              <w:rPr>
                <w:rFonts w:ascii="Calibri" w:hAnsi="Calibri" w:cs="Calibri"/>
              </w:rPr>
            </w:pPr>
            <w:r w:rsidRPr="009E1DA1">
              <w:rPr>
                <w:rFonts w:ascii="Calibri" w:hAnsi="Calibri" w:cs="Calibri"/>
              </w:rPr>
              <w:t>POLES ADVANCE</w:t>
            </w:r>
          </w:p>
        </w:tc>
      </w:tr>
      <w:tr w:rsidR="002F162F" w:rsidRPr="009E1DA1" w14:paraId="2DD2D38E" w14:textId="77777777" w:rsidTr="004571AB">
        <w:trPr>
          <w:trHeight w:val="292"/>
          <w:jc w:val="center"/>
        </w:trPr>
        <w:tc>
          <w:tcPr>
            <w:tcW w:w="2810" w:type="dxa"/>
          </w:tcPr>
          <w:p w14:paraId="58F5185F" w14:textId="77777777" w:rsidR="002F162F" w:rsidRPr="009E1DA1" w:rsidRDefault="002F162F" w:rsidP="004571AB">
            <w:pPr>
              <w:rPr>
                <w:rFonts w:ascii="Calibri" w:hAnsi="Calibri" w:cs="Calibri"/>
              </w:rPr>
            </w:pPr>
            <w:r w:rsidRPr="009E1DA1">
              <w:rPr>
                <w:rFonts w:ascii="Calibri" w:hAnsi="Calibri" w:cs="Calibri"/>
              </w:rPr>
              <w:t>POLES</w:t>
            </w:r>
          </w:p>
        </w:tc>
        <w:tc>
          <w:tcPr>
            <w:tcW w:w="3397" w:type="dxa"/>
            <w:noWrap/>
            <w:hideMark/>
          </w:tcPr>
          <w:p w14:paraId="4DB4D817" w14:textId="77777777" w:rsidR="002F162F" w:rsidRPr="009E1DA1" w:rsidRDefault="002F162F" w:rsidP="004571AB">
            <w:pPr>
              <w:rPr>
                <w:rFonts w:ascii="Calibri" w:hAnsi="Calibri" w:cs="Calibri"/>
              </w:rPr>
            </w:pPr>
            <w:r w:rsidRPr="009E1DA1">
              <w:rPr>
                <w:rFonts w:ascii="Calibri" w:hAnsi="Calibri" w:cs="Calibri"/>
              </w:rPr>
              <w:t>POLES EMF33</w:t>
            </w:r>
          </w:p>
        </w:tc>
      </w:tr>
      <w:tr w:rsidR="002F162F" w:rsidRPr="009E1DA1" w14:paraId="15E45A26" w14:textId="77777777" w:rsidTr="004571AB">
        <w:trPr>
          <w:trHeight w:val="292"/>
          <w:jc w:val="center"/>
        </w:trPr>
        <w:tc>
          <w:tcPr>
            <w:tcW w:w="2810" w:type="dxa"/>
          </w:tcPr>
          <w:p w14:paraId="0C0AC954"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14DA4DB8" w14:textId="77777777" w:rsidR="002F162F" w:rsidRPr="009E1DA1" w:rsidRDefault="002F162F" w:rsidP="004571AB">
            <w:pPr>
              <w:rPr>
                <w:rFonts w:ascii="Calibri" w:hAnsi="Calibri" w:cs="Calibri"/>
              </w:rPr>
            </w:pPr>
            <w:r w:rsidRPr="009E1DA1">
              <w:rPr>
                <w:rFonts w:ascii="Calibri" w:hAnsi="Calibri" w:cs="Calibri"/>
              </w:rPr>
              <w:t>REMIND 1.7</w:t>
            </w:r>
          </w:p>
        </w:tc>
      </w:tr>
      <w:tr w:rsidR="002F162F" w:rsidRPr="009E1DA1" w14:paraId="3A68B0DE" w14:textId="77777777" w:rsidTr="004571AB">
        <w:trPr>
          <w:trHeight w:val="292"/>
          <w:jc w:val="center"/>
        </w:trPr>
        <w:tc>
          <w:tcPr>
            <w:tcW w:w="2810" w:type="dxa"/>
          </w:tcPr>
          <w:p w14:paraId="74631029"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176FE31E" w14:textId="77777777" w:rsidR="002F162F" w:rsidRPr="009E1DA1" w:rsidRDefault="002F162F" w:rsidP="004571AB">
            <w:pPr>
              <w:rPr>
                <w:rFonts w:ascii="Calibri" w:hAnsi="Calibri" w:cs="Calibri"/>
              </w:rPr>
            </w:pPr>
            <w:r w:rsidRPr="009E1DA1">
              <w:rPr>
                <w:rFonts w:ascii="Calibri" w:hAnsi="Calibri" w:cs="Calibri"/>
              </w:rPr>
              <w:t>REMIND 2.1</w:t>
            </w:r>
          </w:p>
        </w:tc>
      </w:tr>
      <w:tr w:rsidR="002F162F" w:rsidRPr="009E1DA1" w14:paraId="227ADEC1" w14:textId="77777777" w:rsidTr="004571AB">
        <w:trPr>
          <w:trHeight w:val="292"/>
          <w:jc w:val="center"/>
        </w:trPr>
        <w:tc>
          <w:tcPr>
            <w:tcW w:w="2810" w:type="dxa"/>
          </w:tcPr>
          <w:p w14:paraId="5D560C9D"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492EC651" w14:textId="77777777" w:rsidR="002F162F" w:rsidRPr="009E1DA1" w:rsidRDefault="002F162F" w:rsidP="004571AB">
            <w:pPr>
              <w:rPr>
                <w:rFonts w:ascii="Calibri" w:hAnsi="Calibri" w:cs="Calibri"/>
              </w:rPr>
            </w:pPr>
            <w:r w:rsidRPr="009E1DA1">
              <w:rPr>
                <w:rFonts w:ascii="Calibri" w:hAnsi="Calibri" w:cs="Calibri"/>
              </w:rPr>
              <w:t>REMIND-</w:t>
            </w:r>
            <w:proofErr w:type="spellStart"/>
            <w:r w:rsidRPr="009E1DA1">
              <w:rPr>
                <w:rFonts w:ascii="Calibri" w:hAnsi="Calibri" w:cs="Calibri"/>
              </w:rPr>
              <w:t>MAgPIE</w:t>
            </w:r>
            <w:proofErr w:type="spellEnd"/>
            <w:r w:rsidRPr="009E1DA1">
              <w:rPr>
                <w:rFonts w:ascii="Calibri" w:hAnsi="Calibri" w:cs="Calibri"/>
              </w:rPr>
              <w:t xml:space="preserve"> 1.5</w:t>
            </w:r>
          </w:p>
        </w:tc>
      </w:tr>
      <w:tr w:rsidR="002F162F" w:rsidRPr="009E1DA1" w14:paraId="7CA4A210" w14:textId="77777777" w:rsidTr="004571AB">
        <w:trPr>
          <w:trHeight w:val="292"/>
          <w:jc w:val="center"/>
        </w:trPr>
        <w:tc>
          <w:tcPr>
            <w:tcW w:w="2810" w:type="dxa"/>
          </w:tcPr>
          <w:p w14:paraId="5EC056F9"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13D56587" w14:textId="77777777" w:rsidR="002F162F" w:rsidRPr="009E1DA1" w:rsidRDefault="002F162F" w:rsidP="004571AB">
            <w:pPr>
              <w:rPr>
                <w:rFonts w:ascii="Calibri" w:hAnsi="Calibri" w:cs="Calibri"/>
              </w:rPr>
            </w:pPr>
            <w:r w:rsidRPr="009E1DA1">
              <w:rPr>
                <w:rFonts w:ascii="Calibri" w:hAnsi="Calibri" w:cs="Calibri"/>
              </w:rPr>
              <w:t>REMIND-</w:t>
            </w:r>
            <w:proofErr w:type="spellStart"/>
            <w:r w:rsidRPr="009E1DA1">
              <w:rPr>
                <w:rFonts w:ascii="Calibri" w:hAnsi="Calibri" w:cs="Calibri"/>
              </w:rPr>
              <w:t>MAgPIE</w:t>
            </w:r>
            <w:proofErr w:type="spellEnd"/>
            <w:r w:rsidRPr="009E1DA1">
              <w:rPr>
                <w:rFonts w:ascii="Calibri" w:hAnsi="Calibri" w:cs="Calibri"/>
              </w:rPr>
              <w:t xml:space="preserve"> 1.7-3.0</w:t>
            </w:r>
          </w:p>
        </w:tc>
      </w:tr>
      <w:tr w:rsidR="002F162F" w:rsidRPr="009E1DA1" w14:paraId="08C5E818" w14:textId="77777777" w:rsidTr="004571AB">
        <w:trPr>
          <w:trHeight w:val="292"/>
          <w:jc w:val="center"/>
        </w:trPr>
        <w:tc>
          <w:tcPr>
            <w:tcW w:w="2810" w:type="dxa"/>
          </w:tcPr>
          <w:p w14:paraId="52EA3E97"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7F700D94" w14:textId="77777777" w:rsidR="002F162F" w:rsidRPr="009E1DA1" w:rsidRDefault="002F162F" w:rsidP="004571AB">
            <w:pPr>
              <w:rPr>
                <w:rFonts w:ascii="Calibri" w:hAnsi="Calibri" w:cs="Calibri"/>
              </w:rPr>
            </w:pPr>
            <w:r w:rsidRPr="009E1DA1">
              <w:rPr>
                <w:rFonts w:ascii="Calibri" w:hAnsi="Calibri" w:cs="Calibri"/>
              </w:rPr>
              <w:t>REMIND-</w:t>
            </w:r>
            <w:proofErr w:type="spellStart"/>
            <w:r w:rsidRPr="009E1DA1">
              <w:rPr>
                <w:rFonts w:ascii="Calibri" w:hAnsi="Calibri" w:cs="Calibri"/>
              </w:rPr>
              <w:t>MAgPIE</w:t>
            </w:r>
            <w:proofErr w:type="spellEnd"/>
            <w:r w:rsidRPr="009E1DA1">
              <w:rPr>
                <w:rFonts w:ascii="Calibri" w:hAnsi="Calibri" w:cs="Calibri"/>
              </w:rPr>
              <w:t xml:space="preserve"> 2.1-4.2</w:t>
            </w:r>
          </w:p>
        </w:tc>
      </w:tr>
      <w:tr w:rsidR="002F162F" w:rsidRPr="009E1DA1" w14:paraId="2AEA0545" w14:textId="77777777" w:rsidTr="004571AB">
        <w:trPr>
          <w:trHeight w:val="292"/>
          <w:jc w:val="center"/>
        </w:trPr>
        <w:tc>
          <w:tcPr>
            <w:tcW w:w="2810" w:type="dxa"/>
          </w:tcPr>
          <w:p w14:paraId="2B65A7FA" w14:textId="77777777" w:rsidR="002F162F" w:rsidRPr="009E1DA1" w:rsidRDefault="002F162F" w:rsidP="004571AB">
            <w:pPr>
              <w:rPr>
                <w:rFonts w:ascii="Calibri" w:hAnsi="Calibri" w:cs="Calibri"/>
              </w:rPr>
            </w:pPr>
            <w:r w:rsidRPr="009E1DA1">
              <w:rPr>
                <w:rFonts w:ascii="Calibri" w:hAnsi="Calibri" w:cs="Calibri"/>
              </w:rPr>
              <w:t>REMIND</w:t>
            </w:r>
          </w:p>
        </w:tc>
        <w:tc>
          <w:tcPr>
            <w:tcW w:w="3397" w:type="dxa"/>
            <w:noWrap/>
            <w:hideMark/>
          </w:tcPr>
          <w:p w14:paraId="75E9F1B1" w14:textId="77777777" w:rsidR="002F162F" w:rsidRPr="009E1DA1" w:rsidRDefault="002F162F" w:rsidP="004571AB">
            <w:pPr>
              <w:rPr>
                <w:rFonts w:ascii="Calibri" w:hAnsi="Calibri" w:cs="Calibri"/>
              </w:rPr>
            </w:pPr>
            <w:r w:rsidRPr="009E1DA1">
              <w:rPr>
                <w:rFonts w:ascii="Calibri" w:hAnsi="Calibri" w:cs="Calibri"/>
              </w:rPr>
              <w:t>REMIND-</w:t>
            </w:r>
            <w:proofErr w:type="spellStart"/>
            <w:r w:rsidRPr="009E1DA1">
              <w:rPr>
                <w:rFonts w:ascii="Calibri" w:hAnsi="Calibri" w:cs="Calibri"/>
              </w:rPr>
              <w:t>MAgPIE</w:t>
            </w:r>
            <w:proofErr w:type="spellEnd"/>
            <w:r w:rsidRPr="009E1DA1">
              <w:rPr>
                <w:rFonts w:ascii="Calibri" w:hAnsi="Calibri" w:cs="Calibri"/>
              </w:rPr>
              <w:t xml:space="preserve"> 2.1-4.3</w:t>
            </w:r>
          </w:p>
        </w:tc>
      </w:tr>
      <w:tr w:rsidR="002F162F" w:rsidRPr="009E1DA1" w14:paraId="26F2487D" w14:textId="77777777" w:rsidTr="004571AB">
        <w:trPr>
          <w:trHeight w:val="292"/>
          <w:jc w:val="center"/>
        </w:trPr>
        <w:tc>
          <w:tcPr>
            <w:tcW w:w="2810" w:type="dxa"/>
          </w:tcPr>
          <w:p w14:paraId="6ED8E62E" w14:textId="77777777" w:rsidR="002F162F" w:rsidRPr="009E1DA1" w:rsidRDefault="002F162F" w:rsidP="004571AB">
            <w:pPr>
              <w:rPr>
                <w:rFonts w:ascii="Calibri" w:hAnsi="Calibri" w:cs="Calibri"/>
              </w:rPr>
            </w:pPr>
            <w:r w:rsidRPr="009E1DA1">
              <w:rPr>
                <w:rFonts w:ascii="Calibri" w:hAnsi="Calibri" w:cs="Calibri"/>
              </w:rPr>
              <w:t>WITCH</w:t>
            </w:r>
          </w:p>
        </w:tc>
        <w:tc>
          <w:tcPr>
            <w:tcW w:w="3397" w:type="dxa"/>
            <w:noWrap/>
            <w:hideMark/>
          </w:tcPr>
          <w:p w14:paraId="120362CF" w14:textId="77777777" w:rsidR="002F162F" w:rsidRPr="009E1DA1" w:rsidRDefault="002F162F" w:rsidP="004571AB">
            <w:pPr>
              <w:rPr>
                <w:rFonts w:ascii="Calibri" w:hAnsi="Calibri" w:cs="Calibri"/>
              </w:rPr>
            </w:pPr>
            <w:r w:rsidRPr="009E1DA1">
              <w:rPr>
                <w:rFonts w:ascii="Calibri" w:hAnsi="Calibri" w:cs="Calibri"/>
              </w:rPr>
              <w:t>WITCH 5.0</w:t>
            </w:r>
          </w:p>
        </w:tc>
      </w:tr>
      <w:tr w:rsidR="002F162F" w:rsidRPr="009E1DA1" w14:paraId="698C6567" w14:textId="77777777" w:rsidTr="004571AB">
        <w:trPr>
          <w:trHeight w:val="292"/>
          <w:jc w:val="center"/>
        </w:trPr>
        <w:tc>
          <w:tcPr>
            <w:tcW w:w="2810" w:type="dxa"/>
          </w:tcPr>
          <w:p w14:paraId="37D39A1C" w14:textId="77777777" w:rsidR="002F162F" w:rsidRPr="009E1DA1" w:rsidRDefault="002F162F" w:rsidP="004571AB">
            <w:pPr>
              <w:rPr>
                <w:rFonts w:ascii="Calibri" w:hAnsi="Calibri" w:cs="Calibri"/>
              </w:rPr>
            </w:pPr>
            <w:r w:rsidRPr="009E1DA1">
              <w:rPr>
                <w:rFonts w:ascii="Calibri" w:hAnsi="Calibri" w:cs="Calibri"/>
              </w:rPr>
              <w:t>WITCH</w:t>
            </w:r>
          </w:p>
        </w:tc>
        <w:tc>
          <w:tcPr>
            <w:tcW w:w="3397" w:type="dxa"/>
            <w:noWrap/>
            <w:hideMark/>
          </w:tcPr>
          <w:p w14:paraId="4BCBEE93" w14:textId="77777777" w:rsidR="002F162F" w:rsidRPr="009E1DA1" w:rsidRDefault="002F162F" w:rsidP="004571AB">
            <w:pPr>
              <w:rPr>
                <w:rFonts w:ascii="Calibri" w:hAnsi="Calibri" w:cs="Calibri"/>
              </w:rPr>
            </w:pPr>
            <w:r w:rsidRPr="009E1DA1">
              <w:rPr>
                <w:rFonts w:ascii="Calibri" w:hAnsi="Calibri" w:cs="Calibri"/>
              </w:rPr>
              <w:t>WITCH-GLOBIOM 3.1</w:t>
            </w:r>
          </w:p>
        </w:tc>
      </w:tr>
      <w:tr w:rsidR="002F162F" w:rsidRPr="009E1DA1" w14:paraId="49849622" w14:textId="77777777" w:rsidTr="004571AB">
        <w:trPr>
          <w:trHeight w:val="292"/>
          <w:jc w:val="center"/>
        </w:trPr>
        <w:tc>
          <w:tcPr>
            <w:tcW w:w="2810" w:type="dxa"/>
          </w:tcPr>
          <w:p w14:paraId="4A1AFEC1" w14:textId="77777777" w:rsidR="002F162F" w:rsidRPr="009E1DA1" w:rsidRDefault="002F162F" w:rsidP="004571AB">
            <w:pPr>
              <w:rPr>
                <w:rFonts w:ascii="Calibri" w:hAnsi="Calibri" w:cs="Calibri"/>
              </w:rPr>
            </w:pPr>
            <w:r w:rsidRPr="009E1DA1">
              <w:rPr>
                <w:rFonts w:ascii="Calibri" w:hAnsi="Calibri" w:cs="Calibri"/>
              </w:rPr>
              <w:t>WITCH</w:t>
            </w:r>
          </w:p>
        </w:tc>
        <w:tc>
          <w:tcPr>
            <w:tcW w:w="3397" w:type="dxa"/>
            <w:noWrap/>
            <w:hideMark/>
          </w:tcPr>
          <w:p w14:paraId="08ABFFE4" w14:textId="77777777" w:rsidR="002F162F" w:rsidRPr="009E1DA1" w:rsidRDefault="002F162F" w:rsidP="004571AB">
            <w:pPr>
              <w:rPr>
                <w:rFonts w:ascii="Calibri" w:hAnsi="Calibri" w:cs="Calibri"/>
              </w:rPr>
            </w:pPr>
            <w:r w:rsidRPr="009E1DA1">
              <w:rPr>
                <w:rFonts w:ascii="Calibri" w:hAnsi="Calibri" w:cs="Calibri"/>
              </w:rPr>
              <w:t>WITCH-GLOBIOM 4.4</w:t>
            </w:r>
          </w:p>
        </w:tc>
      </w:tr>
    </w:tbl>
    <w:p w14:paraId="7E807B0D" w14:textId="77777777" w:rsidR="002F162F" w:rsidRPr="009E1DA1" w:rsidRDefault="002F162F" w:rsidP="002F162F">
      <w:pPr>
        <w:rPr>
          <w:rFonts w:ascii="Calibri" w:hAnsi="Calibri" w:cs="Calibri"/>
          <w:b/>
          <w:bCs/>
        </w:rPr>
      </w:pPr>
    </w:p>
    <w:p w14:paraId="21FDA6B9" w14:textId="77777777" w:rsidR="002F162F" w:rsidRPr="009E1DA1" w:rsidRDefault="002F162F" w:rsidP="002F162F">
      <w:pPr>
        <w:rPr>
          <w:rFonts w:ascii="Calibri" w:hAnsi="Calibri" w:cs="Calibri"/>
          <w:b/>
          <w:bCs/>
        </w:rPr>
      </w:pPr>
      <w:r w:rsidRPr="009E1DA1">
        <w:rPr>
          <w:rFonts w:ascii="Calibri" w:hAnsi="Calibri" w:cs="Calibri"/>
          <w:b/>
          <w:bCs/>
        </w:rPr>
        <w:br w:type="page"/>
      </w:r>
    </w:p>
    <w:p w14:paraId="1AF1CA92" w14:textId="588ED78C" w:rsidR="002F162F" w:rsidRPr="009E1DA1" w:rsidRDefault="002F162F" w:rsidP="002F162F">
      <w:pPr>
        <w:rPr>
          <w:rFonts w:ascii="Calibri" w:hAnsi="Calibri" w:cs="Calibri"/>
        </w:rPr>
      </w:pPr>
      <w:r w:rsidRPr="009E1DA1">
        <w:rPr>
          <w:rFonts w:ascii="Calibri" w:hAnsi="Calibri" w:cs="Calibri"/>
          <w:b/>
          <w:bCs/>
        </w:rPr>
        <w:lastRenderedPageBreak/>
        <w:t>Supplementary Table S2 | Entities used for jack-knife resampling along the project dimension.</w:t>
      </w:r>
      <w:r w:rsidRPr="009E1DA1">
        <w:rPr>
          <w:rFonts w:ascii="Calibri" w:hAnsi="Calibri" w:cs="Calibri"/>
        </w:rPr>
        <w:t xml:space="preserve"> Projects and studies are identified as in the IPCC AR6 scenario database’s meta data</w:t>
      </w:r>
      <w:r w:rsidRPr="009E1DA1">
        <w:rPr>
          <w:rFonts w:ascii="Calibri" w:hAnsi="Calibri" w:cs="Calibri"/>
        </w:rPr>
        <w:fldChar w:fldCharType="begin"/>
      </w:r>
      <w:r w:rsidR="0089742B">
        <w:rPr>
          <w:rFonts w:ascii="Calibri" w:hAnsi="Calibri" w:cs="Calibri"/>
        </w:rPr>
        <w:instrText xml:space="preserve"> ADDIN ZOTERO_ITEM CSL_CITATION {"citationID":"ysaDyA0M","properties":{"formattedCitation":"\\super 1\\nosupersub{}","plainCitation":"1","noteIndex":0},"citationItems":[{"id":"2ljhC7Y0/wrrcIRUZ","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9E1DA1">
        <w:rPr>
          <w:rFonts w:ascii="Calibri" w:hAnsi="Calibri" w:cs="Calibri"/>
        </w:rPr>
        <w:fldChar w:fldCharType="separate"/>
      </w:r>
      <w:r w:rsidR="0089742B" w:rsidRPr="0089742B">
        <w:rPr>
          <w:rFonts w:ascii="Calibri" w:eastAsiaTheme="minorHAnsi" w:hAnsi="Calibri" w:cs="Calibri"/>
          <w:szCs w:val="24"/>
          <w:vertAlign w:val="superscript"/>
          <w14:ligatures w14:val="standardContextual"/>
        </w:rPr>
        <w:t>1</w:t>
      </w:r>
      <w:r w:rsidRPr="009E1DA1">
        <w:rPr>
          <w:rFonts w:ascii="Calibri" w:hAnsi="Calibri" w:cs="Calibri"/>
        </w:rPr>
        <w:fldChar w:fldCharType="end"/>
      </w:r>
      <w:r w:rsidRPr="009E1DA1">
        <w:rPr>
          <w:rFonts w:ascii="Calibri" w:hAnsi="Calibri" w:cs="Calibri"/>
        </w:rPr>
        <w:t xml:space="preserv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2F162F" w:rsidRPr="009E1DA1" w14:paraId="7A540418" w14:textId="77777777" w:rsidTr="004571AB">
        <w:trPr>
          <w:trHeight w:val="292"/>
          <w:jc w:val="center"/>
        </w:trPr>
        <w:tc>
          <w:tcPr>
            <w:tcW w:w="3397" w:type="dxa"/>
            <w:noWrap/>
          </w:tcPr>
          <w:p w14:paraId="48F501D4" w14:textId="77777777" w:rsidR="002F162F" w:rsidRPr="009E1DA1" w:rsidRDefault="002F162F" w:rsidP="004571AB">
            <w:pPr>
              <w:rPr>
                <w:rFonts w:ascii="Calibri" w:hAnsi="Calibri" w:cs="Calibri"/>
                <w:b/>
                <w:bCs/>
              </w:rPr>
            </w:pPr>
            <w:r w:rsidRPr="009E1DA1">
              <w:rPr>
                <w:rFonts w:ascii="Calibri" w:hAnsi="Calibri" w:cs="Calibri"/>
                <w:b/>
                <w:bCs/>
              </w:rPr>
              <w:t xml:space="preserve">Project </w:t>
            </w:r>
          </w:p>
        </w:tc>
      </w:tr>
      <w:tr w:rsidR="002F162F" w:rsidRPr="009E1DA1" w14:paraId="1ADFB52F" w14:textId="77777777" w:rsidTr="004571AB">
        <w:trPr>
          <w:trHeight w:val="292"/>
          <w:jc w:val="center"/>
        </w:trPr>
        <w:tc>
          <w:tcPr>
            <w:tcW w:w="3397" w:type="dxa"/>
            <w:noWrap/>
            <w:hideMark/>
          </w:tcPr>
          <w:p w14:paraId="042E0402" w14:textId="77777777" w:rsidR="002F162F" w:rsidRPr="009E1DA1" w:rsidRDefault="002F162F" w:rsidP="004571AB">
            <w:pPr>
              <w:rPr>
                <w:rFonts w:ascii="Calibri" w:hAnsi="Calibri" w:cs="Calibri"/>
              </w:rPr>
            </w:pPr>
            <w:bookmarkStart w:id="0" w:name="_Hlk206531325"/>
            <w:r w:rsidRPr="009E1DA1">
              <w:rPr>
                <w:rFonts w:ascii="Calibri" w:hAnsi="Calibri" w:cs="Calibri"/>
              </w:rPr>
              <w:t>COMMIT</w:t>
            </w:r>
          </w:p>
          <w:p w14:paraId="745C7ACB" w14:textId="77777777" w:rsidR="002F162F" w:rsidRPr="009E1DA1" w:rsidRDefault="002F162F" w:rsidP="004571AB">
            <w:pPr>
              <w:rPr>
                <w:rFonts w:ascii="Calibri" w:hAnsi="Calibri" w:cs="Calibri"/>
              </w:rPr>
            </w:pPr>
            <w:r w:rsidRPr="009E1DA1">
              <w:rPr>
                <w:rFonts w:ascii="Calibri" w:hAnsi="Calibri" w:cs="Calibri"/>
              </w:rPr>
              <w:t>CD-LINKS</w:t>
            </w:r>
          </w:p>
        </w:tc>
      </w:tr>
      <w:tr w:rsidR="002F162F" w:rsidRPr="009E1DA1" w14:paraId="2FE17234" w14:textId="77777777" w:rsidTr="004571AB">
        <w:trPr>
          <w:trHeight w:val="292"/>
          <w:jc w:val="center"/>
        </w:trPr>
        <w:tc>
          <w:tcPr>
            <w:tcW w:w="3397" w:type="dxa"/>
            <w:noWrap/>
            <w:hideMark/>
          </w:tcPr>
          <w:p w14:paraId="1336943C" w14:textId="77777777" w:rsidR="002F162F" w:rsidRPr="009E1DA1" w:rsidRDefault="002F162F" w:rsidP="004571AB">
            <w:pPr>
              <w:rPr>
                <w:rFonts w:ascii="Calibri" w:hAnsi="Calibri" w:cs="Calibri"/>
              </w:rPr>
            </w:pPr>
            <w:r w:rsidRPr="009E1DA1">
              <w:rPr>
                <w:rFonts w:ascii="Calibri" w:hAnsi="Calibri" w:cs="Calibri"/>
              </w:rPr>
              <w:t>ENGAGE</w:t>
            </w:r>
          </w:p>
        </w:tc>
      </w:tr>
      <w:tr w:rsidR="002F162F" w:rsidRPr="009E1DA1" w14:paraId="15615952" w14:textId="77777777" w:rsidTr="004571AB">
        <w:trPr>
          <w:trHeight w:val="292"/>
          <w:jc w:val="center"/>
        </w:trPr>
        <w:tc>
          <w:tcPr>
            <w:tcW w:w="3397" w:type="dxa"/>
            <w:noWrap/>
            <w:hideMark/>
          </w:tcPr>
          <w:p w14:paraId="76E6F567" w14:textId="77777777" w:rsidR="002F162F" w:rsidRPr="009E1DA1" w:rsidRDefault="002F162F" w:rsidP="004571AB">
            <w:pPr>
              <w:rPr>
                <w:rFonts w:ascii="Calibri" w:hAnsi="Calibri" w:cs="Calibri"/>
              </w:rPr>
            </w:pPr>
            <w:r w:rsidRPr="009E1DA1">
              <w:rPr>
                <w:rFonts w:ascii="Calibri" w:hAnsi="Calibri" w:cs="Calibri"/>
              </w:rPr>
              <w:t>Fujimori 2020</w:t>
            </w:r>
          </w:p>
        </w:tc>
      </w:tr>
      <w:tr w:rsidR="002F162F" w:rsidRPr="009E1DA1" w14:paraId="3991B8B8" w14:textId="77777777" w:rsidTr="004571AB">
        <w:trPr>
          <w:trHeight w:val="292"/>
          <w:jc w:val="center"/>
        </w:trPr>
        <w:tc>
          <w:tcPr>
            <w:tcW w:w="3397" w:type="dxa"/>
            <w:noWrap/>
            <w:hideMark/>
          </w:tcPr>
          <w:p w14:paraId="52AC5DA7" w14:textId="77777777" w:rsidR="002F162F" w:rsidRPr="009E1DA1" w:rsidRDefault="002F162F" w:rsidP="004571AB">
            <w:pPr>
              <w:rPr>
                <w:rFonts w:ascii="Calibri" w:hAnsi="Calibri" w:cs="Calibri"/>
              </w:rPr>
            </w:pPr>
            <w:r w:rsidRPr="009E1DA1">
              <w:rPr>
                <w:rFonts w:ascii="Calibri" w:hAnsi="Calibri" w:cs="Calibri"/>
              </w:rPr>
              <w:t>Holz 2018</w:t>
            </w:r>
          </w:p>
        </w:tc>
      </w:tr>
      <w:tr w:rsidR="002F162F" w:rsidRPr="009E1DA1" w14:paraId="072B95C1" w14:textId="77777777" w:rsidTr="004571AB">
        <w:trPr>
          <w:trHeight w:val="292"/>
          <w:jc w:val="center"/>
        </w:trPr>
        <w:tc>
          <w:tcPr>
            <w:tcW w:w="3397" w:type="dxa"/>
            <w:noWrap/>
            <w:hideMark/>
          </w:tcPr>
          <w:p w14:paraId="266837A6" w14:textId="77777777" w:rsidR="002F162F" w:rsidRPr="009E1DA1" w:rsidRDefault="002F162F" w:rsidP="004571AB">
            <w:pPr>
              <w:rPr>
                <w:rFonts w:ascii="Calibri" w:hAnsi="Calibri" w:cs="Calibri"/>
              </w:rPr>
            </w:pPr>
            <w:r w:rsidRPr="009E1DA1">
              <w:rPr>
                <w:rFonts w:ascii="Calibri" w:hAnsi="Calibri" w:cs="Calibri"/>
              </w:rPr>
              <w:t>SSP</w:t>
            </w:r>
          </w:p>
        </w:tc>
      </w:tr>
      <w:tr w:rsidR="002F162F" w:rsidRPr="009E1DA1" w14:paraId="1E3DC7BD" w14:textId="77777777" w:rsidTr="004571AB">
        <w:trPr>
          <w:trHeight w:val="292"/>
          <w:jc w:val="center"/>
        </w:trPr>
        <w:tc>
          <w:tcPr>
            <w:tcW w:w="3397" w:type="dxa"/>
            <w:noWrap/>
            <w:hideMark/>
          </w:tcPr>
          <w:p w14:paraId="2E1CB44D" w14:textId="77777777" w:rsidR="002F162F" w:rsidRPr="009E1DA1" w:rsidRDefault="002F162F" w:rsidP="004571AB">
            <w:pPr>
              <w:rPr>
                <w:rFonts w:ascii="Calibri" w:hAnsi="Calibri" w:cs="Calibri"/>
              </w:rPr>
            </w:pPr>
            <w:r w:rsidRPr="009E1DA1">
              <w:rPr>
                <w:rFonts w:ascii="Calibri" w:hAnsi="Calibri" w:cs="Calibri"/>
              </w:rPr>
              <w:t>Ou 2021</w:t>
            </w:r>
          </w:p>
        </w:tc>
      </w:tr>
      <w:tr w:rsidR="002F162F" w:rsidRPr="009E1DA1" w14:paraId="66C4954B" w14:textId="77777777" w:rsidTr="004571AB">
        <w:trPr>
          <w:trHeight w:val="292"/>
          <w:jc w:val="center"/>
        </w:trPr>
        <w:tc>
          <w:tcPr>
            <w:tcW w:w="3397" w:type="dxa"/>
            <w:noWrap/>
            <w:hideMark/>
          </w:tcPr>
          <w:p w14:paraId="4324685D" w14:textId="77777777" w:rsidR="002F162F" w:rsidRPr="009E1DA1" w:rsidRDefault="002F162F" w:rsidP="004571AB">
            <w:pPr>
              <w:rPr>
                <w:rFonts w:ascii="Calibri" w:hAnsi="Calibri" w:cs="Calibri"/>
              </w:rPr>
            </w:pPr>
            <w:r w:rsidRPr="009E1DA1">
              <w:rPr>
                <w:rFonts w:ascii="Calibri" w:hAnsi="Calibri" w:cs="Calibri"/>
              </w:rPr>
              <w:t>van Vuuren 2021</w:t>
            </w:r>
          </w:p>
        </w:tc>
      </w:tr>
      <w:tr w:rsidR="002F162F" w:rsidRPr="009E1DA1" w14:paraId="07884825" w14:textId="77777777" w:rsidTr="004571AB">
        <w:trPr>
          <w:trHeight w:val="292"/>
          <w:jc w:val="center"/>
        </w:trPr>
        <w:tc>
          <w:tcPr>
            <w:tcW w:w="3397" w:type="dxa"/>
            <w:noWrap/>
            <w:hideMark/>
          </w:tcPr>
          <w:p w14:paraId="1EA05276" w14:textId="77777777" w:rsidR="002F162F" w:rsidRPr="009E1DA1" w:rsidRDefault="002F162F" w:rsidP="004571AB">
            <w:pPr>
              <w:rPr>
                <w:rFonts w:ascii="Calibri" w:hAnsi="Calibri" w:cs="Calibri"/>
              </w:rPr>
            </w:pPr>
            <w:r w:rsidRPr="009E1DA1">
              <w:rPr>
                <w:rFonts w:ascii="Calibri" w:hAnsi="Calibri" w:cs="Calibri"/>
              </w:rPr>
              <w:t>ADVANCE</w:t>
            </w:r>
          </w:p>
        </w:tc>
      </w:tr>
      <w:tr w:rsidR="002F162F" w:rsidRPr="009E1DA1" w14:paraId="529B148B" w14:textId="77777777" w:rsidTr="004571AB">
        <w:trPr>
          <w:trHeight w:val="292"/>
          <w:jc w:val="center"/>
        </w:trPr>
        <w:tc>
          <w:tcPr>
            <w:tcW w:w="3397" w:type="dxa"/>
            <w:noWrap/>
            <w:hideMark/>
          </w:tcPr>
          <w:p w14:paraId="12446DAA" w14:textId="77777777" w:rsidR="002F162F" w:rsidRPr="009E1DA1" w:rsidRDefault="002F162F" w:rsidP="004571AB">
            <w:pPr>
              <w:rPr>
                <w:rFonts w:ascii="Calibri" w:hAnsi="Calibri" w:cs="Calibri"/>
              </w:rPr>
            </w:pPr>
            <w:r w:rsidRPr="009E1DA1">
              <w:rPr>
                <w:rFonts w:ascii="Calibri" w:hAnsi="Calibri" w:cs="Calibri"/>
              </w:rPr>
              <w:t>EMF30</w:t>
            </w:r>
          </w:p>
          <w:p w14:paraId="662FCB67" w14:textId="77777777" w:rsidR="002F162F" w:rsidRPr="009E1DA1" w:rsidRDefault="002F162F" w:rsidP="004571AB">
            <w:pPr>
              <w:rPr>
                <w:rFonts w:ascii="Calibri" w:hAnsi="Calibri" w:cs="Calibri"/>
              </w:rPr>
            </w:pPr>
            <w:r w:rsidRPr="009E1DA1">
              <w:rPr>
                <w:rFonts w:ascii="Calibri" w:hAnsi="Calibri" w:cs="Calibri"/>
              </w:rPr>
              <w:t>EMF33</w:t>
            </w:r>
          </w:p>
        </w:tc>
      </w:tr>
      <w:tr w:rsidR="002F162F" w:rsidRPr="009E1DA1" w14:paraId="3F0098C3" w14:textId="77777777" w:rsidTr="004571AB">
        <w:trPr>
          <w:trHeight w:val="292"/>
          <w:jc w:val="center"/>
        </w:trPr>
        <w:tc>
          <w:tcPr>
            <w:tcW w:w="3397" w:type="dxa"/>
            <w:noWrap/>
            <w:hideMark/>
          </w:tcPr>
          <w:p w14:paraId="22700871" w14:textId="77777777" w:rsidR="002F162F" w:rsidRPr="009E1DA1" w:rsidRDefault="002F162F" w:rsidP="004571AB">
            <w:pPr>
              <w:rPr>
                <w:rFonts w:ascii="Calibri" w:hAnsi="Calibri" w:cs="Calibri"/>
              </w:rPr>
            </w:pPr>
            <w:proofErr w:type="spellStart"/>
            <w:r w:rsidRPr="009E1DA1">
              <w:rPr>
                <w:rFonts w:ascii="Calibri" w:hAnsi="Calibri" w:cs="Calibri"/>
              </w:rPr>
              <w:t>Grubler</w:t>
            </w:r>
            <w:proofErr w:type="spellEnd"/>
            <w:r w:rsidRPr="009E1DA1">
              <w:rPr>
                <w:rFonts w:ascii="Calibri" w:hAnsi="Calibri" w:cs="Calibri"/>
              </w:rPr>
              <w:t xml:space="preserve"> 2018</w:t>
            </w:r>
          </w:p>
        </w:tc>
      </w:tr>
      <w:tr w:rsidR="002F162F" w:rsidRPr="009E1DA1" w14:paraId="09829319" w14:textId="77777777" w:rsidTr="004571AB">
        <w:trPr>
          <w:trHeight w:val="292"/>
          <w:jc w:val="center"/>
        </w:trPr>
        <w:tc>
          <w:tcPr>
            <w:tcW w:w="3397" w:type="dxa"/>
            <w:noWrap/>
            <w:hideMark/>
          </w:tcPr>
          <w:p w14:paraId="14F15625" w14:textId="77777777" w:rsidR="002F162F" w:rsidRPr="009E1DA1" w:rsidRDefault="002F162F" w:rsidP="004571AB">
            <w:pPr>
              <w:rPr>
                <w:rFonts w:ascii="Calibri" w:hAnsi="Calibri" w:cs="Calibri"/>
              </w:rPr>
            </w:pPr>
            <w:r w:rsidRPr="009E1DA1">
              <w:rPr>
                <w:rFonts w:ascii="Calibri" w:hAnsi="Calibri" w:cs="Calibri"/>
              </w:rPr>
              <w:t>NGFS2</w:t>
            </w:r>
          </w:p>
        </w:tc>
      </w:tr>
      <w:tr w:rsidR="002F162F" w:rsidRPr="009E1DA1" w14:paraId="6F419005" w14:textId="77777777" w:rsidTr="004571AB">
        <w:trPr>
          <w:trHeight w:val="292"/>
          <w:jc w:val="center"/>
        </w:trPr>
        <w:tc>
          <w:tcPr>
            <w:tcW w:w="3397" w:type="dxa"/>
            <w:noWrap/>
            <w:hideMark/>
          </w:tcPr>
          <w:p w14:paraId="7151EEC3" w14:textId="77777777" w:rsidR="002F162F" w:rsidRPr="009E1DA1" w:rsidRDefault="002F162F" w:rsidP="004571AB">
            <w:pPr>
              <w:rPr>
                <w:rFonts w:ascii="Calibri" w:hAnsi="Calibri" w:cs="Calibri"/>
              </w:rPr>
            </w:pPr>
            <w:proofErr w:type="spellStart"/>
            <w:r w:rsidRPr="009E1DA1">
              <w:rPr>
                <w:rFonts w:ascii="Calibri" w:hAnsi="Calibri" w:cs="Calibri"/>
              </w:rPr>
              <w:t>Kikstra</w:t>
            </w:r>
            <w:proofErr w:type="spellEnd"/>
            <w:r w:rsidRPr="009E1DA1">
              <w:rPr>
                <w:rFonts w:ascii="Calibri" w:hAnsi="Calibri" w:cs="Calibri"/>
              </w:rPr>
              <w:t xml:space="preserve"> 2021</w:t>
            </w:r>
          </w:p>
        </w:tc>
      </w:tr>
      <w:tr w:rsidR="002F162F" w:rsidRPr="009E1DA1" w14:paraId="28FABCB9" w14:textId="77777777" w:rsidTr="004571AB">
        <w:trPr>
          <w:trHeight w:val="292"/>
          <w:jc w:val="center"/>
        </w:trPr>
        <w:tc>
          <w:tcPr>
            <w:tcW w:w="3397" w:type="dxa"/>
            <w:noWrap/>
            <w:hideMark/>
          </w:tcPr>
          <w:p w14:paraId="413F0049" w14:textId="77777777" w:rsidR="002F162F" w:rsidRPr="009E1DA1" w:rsidRDefault="002F162F" w:rsidP="004571AB">
            <w:pPr>
              <w:rPr>
                <w:rFonts w:ascii="Calibri" w:hAnsi="Calibri" w:cs="Calibri"/>
              </w:rPr>
            </w:pPr>
            <w:proofErr w:type="spellStart"/>
            <w:r w:rsidRPr="009E1DA1">
              <w:rPr>
                <w:rFonts w:ascii="Calibri" w:hAnsi="Calibri" w:cs="Calibri"/>
              </w:rPr>
              <w:t>Strefler</w:t>
            </w:r>
            <w:proofErr w:type="spellEnd"/>
            <w:r w:rsidRPr="009E1DA1">
              <w:rPr>
                <w:rFonts w:ascii="Calibri" w:hAnsi="Calibri" w:cs="Calibri"/>
              </w:rPr>
              <w:t xml:space="preserve"> 2018</w:t>
            </w:r>
          </w:p>
        </w:tc>
      </w:tr>
      <w:tr w:rsidR="002F162F" w:rsidRPr="009E1DA1" w14:paraId="0AB81303" w14:textId="77777777" w:rsidTr="004571AB">
        <w:trPr>
          <w:trHeight w:val="292"/>
          <w:jc w:val="center"/>
        </w:trPr>
        <w:tc>
          <w:tcPr>
            <w:tcW w:w="3397" w:type="dxa"/>
            <w:noWrap/>
            <w:hideMark/>
          </w:tcPr>
          <w:p w14:paraId="3626D4A2" w14:textId="77777777" w:rsidR="002F162F" w:rsidRPr="009E1DA1" w:rsidRDefault="002F162F" w:rsidP="004571AB">
            <w:pPr>
              <w:rPr>
                <w:rFonts w:ascii="Calibri" w:hAnsi="Calibri" w:cs="Calibri"/>
              </w:rPr>
            </w:pPr>
            <w:proofErr w:type="spellStart"/>
            <w:r w:rsidRPr="009E1DA1">
              <w:rPr>
                <w:rFonts w:ascii="Calibri" w:hAnsi="Calibri" w:cs="Calibri"/>
              </w:rPr>
              <w:t>Strefler</w:t>
            </w:r>
            <w:proofErr w:type="spellEnd"/>
            <w:r w:rsidRPr="009E1DA1">
              <w:rPr>
                <w:rFonts w:ascii="Calibri" w:hAnsi="Calibri" w:cs="Calibri"/>
              </w:rPr>
              <w:t xml:space="preserve"> 2021a</w:t>
            </w:r>
          </w:p>
        </w:tc>
      </w:tr>
      <w:tr w:rsidR="002F162F" w:rsidRPr="009E1DA1" w14:paraId="5FA56AA6" w14:textId="77777777" w:rsidTr="004571AB">
        <w:trPr>
          <w:trHeight w:val="292"/>
          <w:jc w:val="center"/>
        </w:trPr>
        <w:tc>
          <w:tcPr>
            <w:tcW w:w="3397" w:type="dxa"/>
            <w:noWrap/>
            <w:hideMark/>
          </w:tcPr>
          <w:p w14:paraId="52BE0A7E" w14:textId="77777777" w:rsidR="002F162F" w:rsidRPr="009E1DA1" w:rsidRDefault="002F162F" w:rsidP="004571AB">
            <w:pPr>
              <w:rPr>
                <w:rFonts w:ascii="Calibri" w:hAnsi="Calibri" w:cs="Calibri"/>
              </w:rPr>
            </w:pPr>
            <w:r w:rsidRPr="009E1DA1">
              <w:rPr>
                <w:rFonts w:ascii="Calibri" w:hAnsi="Calibri" w:cs="Calibri"/>
              </w:rPr>
              <w:t>Schultes 2021</w:t>
            </w:r>
          </w:p>
        </w:tc>
      </w:tr>
      <w:tr w:rsidR="002F162F" w:rsidRPr="009E1DA1" w14:paraId="61C6EF1E" w14:textId="77777777" w:rsidTr="004571AB">
        <w:trPr>
          <w:trHeight w:val="292"/>
          <w:jc w:val="center"/>
        </w:trPr>
        <w:tc>
          <w:tcPr>
            <w:tcW w:w="3397" w:type="dxa"/>
            <w:noWrap/>
            <w:hideMark/>
          </w:tcPr>
          <w:p w14:paraId="67F94B34" w14:textId="77777777" w:rsidR="002F162F" w:rsidRPr="009E1DA1" w:rsidRDefault="002F162F" w:rsidP="004571AB">
            <w:pPr>
              <w:rPr>
                <w:rFonts w:ascii="Calibri" w:hAnsi="Calibri" w:cs="Calibri"/>
              </w:rPr>
            </w:pPr>
            <w:r w:rsidRPr="009E1DA1">
              <w:rPr>
                <w:rFonts w:ascii="Calibri" w:hAnsi="Calibri" w:cs="Calibri"/>
              </w:rPr>
              <w:t>Baumstark 2021</w:t>
            </w:r>
          </w:p>
        </w:tc>
      </w:tr>
      <w:tr w:rsidR="002F162F" w:rsidRPr="009E1DA1" w14:paraId="7A724913" w14:textId="77777777" w:rsidTr="004571AB">
        <w:trPr>
          <w:trHeight w:val="292"/>
          <w:jc w:val="center"/>
        </w:trPr>
        <w:tc>
          <w:tcPr>
            <w:tcW w:w="3397" w:type="dxa"/>
            <w:noWrap/>
            <w:hideMark/>
          </w:tcPr>
          <w:p w14:paraId="27D03AF3" w14:textId="77777777" w:rsidR="002F162F" w:rsidRPr="009E1DA1" w:rsidRDefault="002F162F" w:rsidP="004571AB">
            <w:pPr>
              <w:rPr>
                <w:rFonts w:ascii="Calibri" w:hAnsi="Calibri" w:cs="Calibri"/>
              </w:rPr>
            </w:pPr>
            <w:r w:rsidRPr="009E1DA1">
              <w:rPr>
                <w:rFonts w:ascii="Calibri" w:hAnsi="Calibri" w:cs="Calibri"/>
              </w:rPr>
              <w:t>Kriegler 2018</w:t>
            </w:r>
          </w:p>
        </w:tc>
      </w:tr>
      <w:tr w:rsidR="002F162F" w:rsidRPr="009E1DA1" w14:paraId="45B45774" w14:textId="77777777" w:rsidTr="004571AB">
        <w:trPr>
          <w:trHeight w:val="292"/>
          <w:jc w:val="center"/>
        </w:trPr>
        <w:tc>
          <w:tcPr>
            <w:tcW w:w="3397" w:type="dxa"/>
            <w:noWrap/>
            <w:hideMark/>
          </w:tcPr>
          <w:p w14:paraId="0D6A6514" w14:textId="77777777" w:rsidR="002F162F" w:rsidRPr="009E1DA1" w:rsidRDefault="002F162F" w:rsidP="004571AB">
            <w:pPr>
              <w:rPr>
                <w:rFonts w:ascii="Calibri" w:hAnsi="Calibri" w:cs="Calibri"/>
              </w:rPr>
            </w:pPr>
            <w:r w:rsidRPr="009E1DA1">
              <w:rPr>
                <w:rFonts w:ascii="Calibri" w:hAnsi="Calibri" w:cs="Calibri"/>
              </w:rPr>
              <w:t>Bertram 2018</w:t>
            </w:r>
          </w:p>
        </w:tc>
      </w:tr>
      <w:tr w:rsidR="002F162F" w:rsidRPr="009E1DA1" w14:paraId="39C04CFC" w14:textId="77777777" w:rsidTr="004571AB">
        <w:trPr>
          <w:trHeight w:val="292"/>
          <w:jc w:val="center"/>
        </w:trPr>
        <w:tc>
          <w:tcPr>
            <w:tcW w:w="3397" w:type="dxa"/>
            <w:noWrap/>
            <w:hideMark/>
          </w:tcPr>
          <w:p w14:paraId="328BD6E8" w14:textId="77777777" w:rsidR="002F162F" w:rsidRPr="009E1DA1" w:rsidRDefault="002F162F" w:rsidP="004571AB">
            <w:pPr>
              <w:rPr>
                <w:rFonts w:ascii="Calibri" w:hAnsi="Calibri" w:cs="Calibri"/>
              </w:rPr>
            </w:pPr>
            <w:proofErr w:type="spellStart"/>
            <w:r w:rsidRPr="009E1DA1">
              <w:rPr>
                <w:rFonts w:ascii="Calibri" w:hAnsi="Calibri" w:cs="Calibri"/>
              </w:rPr>
              <w:t>Strefler</w:t>
            </w:r>
            <w:proofErr w:type="spellEnd"/>
            <w:r w:rsidRPr="009E1DA1">
              <w:rPr>
                <w:rFonts w:ascii="Calibri" w:hAnsi="Calibri" w:cs="Calibri"/>
              </w:rPr>
              <w:t xml:space="preserve"> 2021b</w:t>
            </w:r>
          </w:p>
        </w:tc>
      </w:tr>
      <w:tr w:rsidR="002F162F" w:rsidRPr="009E1DA1" w14:paraId="0471364E" w14:textId="77777777" w:rsidTr="004571AB">
        <w:trPr>
          <w:trHeight w:val="292"/>
          <w:jc w:val="center"/>
        </w:trPr>
        <w:tc>
          <w:tcPr>
            <w:tcW w:w="3397" w:type="dxa"/>
            <w:noWrap/>
            <w:hideMark/>
          </w:tcPr>
          <w:p w14:paraId="21563D0F" w14:textId="77777777" w:rsidR="002F162F" w:rsidRPr="009E1DA1" w:rsidRDefault="002F162F" w:rsidP="004571AB">
            <w:pPr>
              <w:rPr>
                <w:rFonts w:ascii="Calibri" w:hAnsi="Calibri" w:cs="Calibri"/>
              </w:rPr>
            </w:pPr>
            <w:r w:rsidRPr="009E1DA1">
              <w:rPr>
                <w:rFonts w:ascii="Calibri" w:hAnsi="Calibri" w:cs="Calibri"/>
              </w:rPr>
              <w:t>Soergel 2021</w:t>
            </w:r>
          </w:p>
        </w:tc>
      </w:tr>
      <w:tr w:rsidR="002F162F" w:rsidRPr="009E1DA1" w14:paraId="0C309813" w14:textId="77777777" w:rsidTr="004571AB">
        <w:trPr>
          <w:trHeight w:val="292"/>
          <w:jc w:val="center"/>
        </w:trPr>
        <w:tc>
          <w:tcPr>
            <w:tcW w:w="3397" w:type="dxa"/>
            <w:noWrap/>
            <w:hideMark/>
          </w:tcPr>
          <w:p w14:paraId="063CF740" w14:textId="77777777" w:rsidR="002F162F" w:rsidRPr="009E1DA1" w:rsidRDefault="002F162F" w:rsidP="004571AB">
            <w:pPr>
              <w:rPr>
                <w:rFonts w:ascii="Calibri" w:hAnsi="Calibri" w:cs="Calibri"/>
              </w:rPr>
            </w:pPr>
            <w:proofErr w:type="spellStart"/>
            <w:r w:rsidRPr="009E1DA1">
              <w:rPr>
                <w:rFonts w:ascii="Calibri" w:hAnsi="Calibri" w:cs="Calibri"/>
              </w:rPr>
              <w:t>Luderer</w:t>
            </w:r>
            <w:proofErr w:type="spellEnd"/>
            <w:r w:rsidRPr="009E1DA1">
              <w:rPr>
                <w:rFonts w:ascii="Calibri" w:hAnsi="Calibri" w:cs="Calibri"/>
              </w:rPr>
              <w:t xml:space="preserve"> 2021</w:t>
            </w:r>
          </w:p>
          <w:p w14:paraId="6BE60C78" w14:textId="77777777" w:rsidR="002F162F" w:rsidRPr="009E1DA1" w:rsidRDefault="002F162F" w:rsidP="004571AB">
            <w:pPr>
              <w:rPr>
                <w:rFonts w:ascii="Calibri" w:hAnsi="Calibri" w:cs="Calibri"/>
              </w:rPr>
            </w:pPr>
            <w:r w:rsidRPr="009E1DA1">
              <w:rPr>
                <w:rFonts w:ascii="Calibri" w:hAnsi="Calibri" w:cs="Calibri"/>
              </w:rPr>
              <w:t>Levesque 2021</w:t>
            </w:r>
          </w:p>
          <w:p w14:paraId="7379369A" w14:textId="77777777" w:rsidR="002F162F" w:rsidRPr="009E1DA1" w:rsidRDefault="002F162F" w:rsidP="004571AB">
            <w:pPr>
              <w:rPr>
                <w:rFonts w:ascii="Calibri" w:hAnsi="Calibri" w:cs="Calibri"/>
              </w:rPr>
            </w:pPr>
            <w:r w:rsidRPr="009E1DA1">
              <w:rPr>
                <w:rFonts w:ascii="Calibri" w:hAnsi="Calibri" w:cs="Calibri"/>
              </w:rPr>
              <w:t>Guo 2021</w:t>
            </w:r>
          </w:p>
        </w:tc>
      </w:tr>
      <w:bookmarkEnd w:id="0"/>
    </w:tbl>
    <w:p w14:paraId="3F46DA8F" w14:textId="77777777" w:rsidR="002F162F" w:rsidRPr="009E1DA1" w:rsidRDefault="002F162F" w:rsidP="002F162F">
      <w:pPr>
        <w:rPr>
          <w:rFonts w:ascii="Calibri" w:hAnsi="Calibri" w:cs="Calibri"/>
          <w:b/>
          <w:bCs/>
        </w:rPr>
      </w:pPr>
    </w:p>
    <w:p w14:paraId="40B6AE1D" w14:textId="426B4276" w:rsidR="002F162F" w:rsidRPr="009E1DA1" w:rsidRDefault="002F162F" w:rsidP="002F162F">
      <w:pPr>
        <w:rPr>
          <w:rFonts w:ascii="Calibri" w:hAnsi="Calibri" w:cs="Calibri"/>
        </w:rPr>
      </w:pPr>
      <w:r w:rsidRPr="009E1DA1">
        <w:rPr>
          <w:rFonts w:ascii="Calibri" w:hAnsi="Calibri" w:cs="Calibri"/>
          <w:b/>
          <w:bCs/>
        </w:rPr>
        <w:lastRenderedPageBreak/>
        <w:t>Supplementary Table S3 | Summary of vetting criteria applied in IPCC AR6 and in this study.</w:t>
      </w:r>
      <w:r w:rsidRPr="009E1DA1">
        <w:rPr>
          <w:rFonts w:ascii="Calibri" w:hAnsi="Calibri" w:cs="Calibri"/>
        </w:rPr>
        <w:t xml:space="preserve"> Adapted from Table 11 in ref</w:t>
      </w:r>
      <w:r w:rsidR="0089742B">
        <w:rPr>
          <w:rFonts w:ascii="Calibri" w:hAnsi="Calibri" w:cs="Calibri"/>
        </w:rPr>
        <w:t>.</w:t>
      </w:r>
      <w:r w:rsidRPr="009E1DA1">
        <w:rPr>
          <w:rFonts w:ascii="Calibri" w:hAnsi="Calibri" w:cs="Calibri"/>
        </w:rPr>
        <w:t> </w:t>
      </w:r>
      <w:r w:rsidRPr="009E1DA1">
        <w:rPr>
          <w:rFonts w:ascii="Calibri" w:hAnsi="Calibri" w:cs="Calibri"/>
        </w:rPr>
        <w:fldChar w:fldCharType="begin"/>
      </w:r>
      <w:r w:rsidR="0089742B">
        <w:rPr>
          <w:rFonts w:ascii="Calibri" w:hAnsi="Calibri" w:cs="Calibri"/>
        </w:rPr>
        <w:instrText xml:space="preserve"> ADDIN ZOTERO_ITEM CSL_CITATION {"citationID":"DMCM3LPd","properties":{"formattedCitation":"\\super 2\\nosupersub{}","plainCitation":"2","noteIndex":0},"citationItems":[{"id":"2ljhC7Y0/OiIxGEag","uris":["http://zotero.org/users/7044370/items/ZKVHL8LR"],"itemData":{"id":9071,"type":"chapter","abstract":"v","container-title":"IPCC,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9E1DA1">
        <w:rPr>
          <w:rFonts w:ascii="Calibri" w:hAnsi="Calibri" w:cs="Calibri"/>
        </w:rPr>
        <w:fldChar w:fldCharType="separate"/>
      </w:r>
      <w:r w:rsidR="0089742B" w:rsidRPr="0089742B">
        <w:rPr>
          <w:rFonts w:ascii="Calibri" w:eastAsiaTheme="minorHAnsi" w:hAnsi="Calibri" w:cs="Calibri"/>
          <w:szCs w:val="24"/>
          <w:vertAlign w:val="superscript"/>
          <w14:ligatures w14:val="standardContextual"/>
        </w:rPr>
        <w:t>2</w:t>
      </w:r>
      <w:r w:rsidRPr="009E1DA1">
        <w:rPr>
          <w:rFonts w:ascii="Calibri" w:hAnsi="Calibri" w:cs="Calibri"/>
        </w:rPr>
        <w:fldChar w:fldCharType="end"/>
      </w:r>
      <w:r w:rsidRPr="009E1DA1">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2F162F" w:rsidRPr="009E1DA1" w14:paraId="1F60D196" w14:textId="77777777" w:rsidTr="004571AB">
        <w:trPr>
          <w:trHeight w:val="323"/>
        </w:trPr>
        <w:tc>
          <w:tcPr>
            <w:tcW w:w="3975" w:type="dxa"/>
            <w:tcBorders>
              <w:bottom w:val="single" w:sz="4" w:space="0" w:color="auto"/>
              <w:right w:val="single" w:sz="4" w:space="0" w:color="auto"/>
            </w:tcBorders>
          </w:tcPr>
          <w:p w14:paraId="3B425B1D" w14:textId="77777777" w:rsidR="002F162F" w:rsidRPr="009E1DA1" w:rsidRDefault="002F162F" w:rsidP="004571AB">
            <w:pPr>
              <w:jc w:val="left"/>
              <w:rPr>
                <w:rFonts w:ascii="Calibri" w:hAnsi="Calibri" w:cs="Calibri"/>
                <w:b/>
                <w:bCs/>
                <w:sz w:val="16"/>
                <w:szCs w:val="16"/>
              </w:rPr>
            </w:pPr>
          </w:p>
        </w:tc>
        <w:tc>
          <w:tcPr>
            <w:tcW w:w="2216" w:type="dxa"/>
            <w:tcBorders>
              <w:left w:val="single" w:sz="4" w:space="0" w:color="auto"/>
              <w:bottom w:val="single" w:sz="4" w:space="0" w:color="auto"/>
              <w:right w:val="single" w:sz="4" w:space="0" w:color="auto"/>
            </w:tcBorders>
          </w:tcPr>
          <w:p w14:paraId="7BAE336F" w14:textId="77777777" w:rsidR="002F162F" w:rsidRPr="009E1DA1" w:rsidRDefault="002F162F" w:rsidP="004571AB">
            <w:pPr>
              <w:jc w:val="left"/>
              <w:rPr>
                <w:rFonts w:ascii="Calibri" w:hAnsi="Calibri" w:cs="Calibri"/>
                <w:b/>
                <w:bCs/>
                <w:sz w:val="16"/>
                <w:szCs w:val="16"/>
              </w:rPr>
            </w:pPr>
            <w:r w:rsidRPr="009E1DA1">
              <w:rPr>
                <w:rFonts w:ascii="Calibri" w:hAnsi="Calibri" w:cs="Calibri"/>
                <w:b/>
                <w:bCs/>
                <w:sz w:val="16"/>
                <w:szCs w:val="16"/>
              </w:rPr>
              <w:t>Reference Value</w:t>
            </w:r>
          </w:p>
        </w:tc>
        <w:tc>
          <w:tcPr>
            <w:tcW w:w="2480" w:type="dxa"/>
            <w:tcBorders>
              <w:left w:val="single" w:sz="4" w:space="0" w:color="auto"/>
              <w:bottom w:val="single" w:sz="4" w:space="0" w:color="auto"/>
            </w:tcBorders>
          </w:tcPr>
          <w:p w14:paraId="64F82999" w14:textId="77777777" w:rsidR="002F162F" w:rsidRPr="009E1DA1" w:rsidRDefault="002F162F" w:rsidP="004571AB">
            <w:pPr>
              <w:jc w:val="left"/>
              <w:rPr>
                <w:rFonts w:ascii="Calibri" w:hAnsi="Calibri" w:cs="Calibri"/>
                <w:b/>
                <w:bCs/>
                <w:sz w:val="16"/>
                <w:szCs w:val="16"/>
              </w:rPr>
            </w:pPr>
            <w:r w:rsidRPr="009E1DA1">
              <w:rPr>
                <w:rFonts w:ascii="Calibri" w:hAnsi="Calibri" w:cs="Calibri"/>
                <w:b/>
                <w:bCs/>
                <w:sz w:val="16"/>
                <w:szCs w:val="16"/>
              </w:rPr>
              <w:t>Range (IP range)</w:t>
            </w:r>
          </w:p>
        </w:tc>
      </w:tr>
      <w:tr w:rsidR="002F162F" w:rsidRPr="009E1DA1" w14:paraId="4108D371" w14:textId="77777777" w:rsidTr="004571AB">
        <w:trPr>
          <w:trHeight w:val="277"/>
        </w:trPr>
        <w:tc>
          <w:tcPr>
            <w:tcW w:w="8671" w:type="dxa"/>
            <w:gridSpan w:val="3"/>
            <w:tcBorders>
              <w:top w:val="single" w:sz="4" w:space="0" w:color="auto"/>
              <w:bottom w:val="single" w:sz="4" w:space="0" w:color="auto"/>
            </w:tcBorders>
          </w:tcPr>
          <w:p w14:paraId="60553CC2" w14:textId="77777777" w:rsidR="002F162F" w:rsidRPr="009E1DA1" w:rsidRDefault="002F162F" w:rsidP="004571AB">
            <w:pPr>
              <w:jc w:val="center"/>
              <w:rPr>
                <w:rFonts w:ascii="Calibri" w:hAnsi="Calibri" w:cs="Calibri"/>
                <w:sz w:val="16"/>
                <w:szCs w:val="16"/>
              </w:rPr>
            </w:pPr>
            <w:r w:rsidRPr="009E1DA1">
              <w:rPr>
                <w:rFonts w:ascii="Calibri" w:hAnsi="Calibri" w:cs="Calibri"/>
                <w:sz w:val="16"/>
                <w:szCs w:val="16"/>
              </w:rPr>
              <w:t>Historical emissions (2019 values)</w:t>
            </w:r>
          </w:p>
        </w:tc>
      </w:tr>
      <w:tr w:rsidR="002F162F" w:rsidRPr="009E1DA1" w14:paraId="64ABEB67" w14:textId="77777777" w:rsidTr="004571AB">
        <w:trPr>
          <w:trHeight w:val="241"/>
        </w:trPr>
        <w:tc>
          <w:tcPr>
            <w:tcW w:w="3975" w:type="dxa"/>
            <w:tcBorders>
              <w:top w:val="single" w:sz="4" w:space="0" w:color="auto"/>
              <w:right w:val="single" w:sz="4" w:space="0" w:color="auto"/>
            </w:tcBorders>
          </w:tcPr>
          <w:p w14:paraId="0AA45E49"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CO</w:t>
            </w:r>
            <w:r w:rsidRPr="009E1DA1">
              <w:rPr>
                <w:rFonts w:ascii="Calibri" w:hAnsi="Calibri" w:cs="Calibri"/>
                <w:sz w:val="16"/>
                <w:szCs w:val="16"/>
                <w:vertAlign w:val="subscript"/>
              </w:rPr>
              <w:t>2</w:t>
            </w:r>
            <w:r w:rsidRPr="009E1DA1">
              <w:rPr>
                <w:rFonts w:ascii="Calibri" w:hAnsi="Calibri" w:cs="Calibri"/>
                <w:sz w:val="16"/>
                <w:szCs w:val="16"/>
              </w:rPr>
              <w:t xml:space="preserve"> total (EIP + AFOLU) Emissions</w:t>
            </w:r>
          </w:p>
        </w:tc>
        <w:tc>
          <w:tcPr>
            <w:tcW w:w="2216" w:type="dxa"/>
            <w:tcBorders>
              <w:top w:val="single" w:sz="4" w:space="0" w:color="auto"/>
              <w:left w:val="single" w:sz="4" w:space="0" w:color="auto"/>
              <w:right w:val="single" w:sz="4" w:space="0" w:color="auto"/>
            </w:tcBorders>
          </w:tcPr>
          <w:p w14:paraId="5EC1CDE4" w14:textId="77777777" w:rsidR="002F162F" w:rsidRPr="009E1DA1" w:rsidRDefault="002F162F" w:rsidP="004571AB">
            <w:pPr>
              <w:jc w:val="left"/>
              <w:rPr>
                <w:rFonts w:ascii="Calibri" w:hAnsi="Calibri" w:cs="Calibri"/>
                <w:sz w:val="16"/>
                <w:szCs w:val="16"/>
                <w:vertAlign w:val="superscript"/>
              </w:rPr>
            </w:pPr>
            <w:r w:rsidRPr="009E1DA1">
              <w:rPr>
                <w:rFonts w:ascii="Calibri" w:hAnsi="Calibri" w:cs="Calibri"/>
                <w:sz w:val="16"/>
                <w:szCs w:val="16"/>
              </w:rPr>
              <w:t>44251 MtCO</w:t>
            </w:r>
            <w:r w:rsidRPr="009E1DA1">
              <w:rPr>
                <w:rFonts w:ascii="Calibri" w:hAnsi="Calibri" w:cs="Calibri"/>
                <w:sz w:val="16"/>
                <w:szCs w:val="16"/>
                <w:vertAlign w:val="subscript"/>
              </w:rPr>
              <w:t>2</w:t>
            </w:r>
            <w:r w:rsidRPr="009E1DA1">
              <w:rPr>
                <w:rFonts w:ascii="Calibri" w:hAnsi="Calibri" w:cs="Calibri"/>
                <w:sz w:val="16"/>
                <w:szCs w:val="16"/>
              </w:rPr>
              <w:t>yr</w:t>
            </w:r>
            <w:r w:rsidRPr="009E1DA1">
              <w:rPr>
                <w:rFonts w:ascii="Calibri" w:hAnsi="Calibri" w:cs="Calibri"/>
                <w:sz w:val="16"/>
                <w:szCs w:val="16"/>
                <w:vertAlign w:val="superscript"/>
              </w:rPr>
              <w:t>-1</w:t>
            </w:r>
          </w:p>
        </w:tc>
        <w:tc>
          <w:tcPr>
            <w:tcW w:w="2480" w:type="dxa"/>
            <w:tcBorders>
              <w:top w:val="single" w:sz="4" w:space="0" w:color="auto"/>
              <w:left w:val="single" w:sz="4" w:space="0" w:color="auto"/>
            </w:tcBorders>
          </w:tcPr>
          <w:p w14:paraId="4C048695"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40% (</w:t>
            </w:r>
            <w:r w:rsidRPr="009E1DA1">
              <w:rPr>
                <w:rFonts w:ascii="Calibri" w:hAnsi="Calibri" w:cs="Calibri"/>
                <w:sz w:val="16"/>
                <w:szCs w:val="16"/>
              </w:rPr>
              <w:sym w:font="Symbol" w:char="F0B1"/>
            </w:r>
            <w:r w:rsidRPr="009E1DA1">
              <w:rPr>
                <w:rFonts w:ascii="Calibri" w:hAnsi="Calibri" w:cs="Calibri"/>
                <w:sz w:val="16"/>
                <w:szCs w:val="16"/>
              </w:rPr>
              <w:t>20%)</w:t>
            </w:r>
          </w:p>
        </w:tc>
      </w:tr>
      <w:tr w:rsidR="002F162F" w:rsidRPr="009E1DA1" w14:paraId="0690FA55" w14:textId="77777777" w:rsidTr="004571AB">
        <w:trPr>
          <w:trHeight w:val="227"/>
        </w:trPr>
        <w:tc>
          <w:tcPr>
            <w:tcW w:w="3975" w:type="dxa"/>
            <w:tcBorders>
              <w:right w:val="single" w:sz="4" w:space="0" w:color="auto"/>
            </w:tcBorders>
          </w:tcPr>
          <w:p w14:paraId="3272B020"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CO</w:t>
            </w:r>
            <w:r w:rsidRPr="009E1DA1">
              <w:rPr>
                <w:rFonts w:ascii="Calibri" w:hAnsi="Calibri" w:cs="Calibri"/>
                <w:sz w:val="16"/>
                <w:szCs w:val="16"/>
                <w:vertAlign w:val="subscript"/>
              </w:rPr>
              <w:t>2</w:t>
            </w:r>
            <w:r w:rsidRPr="009E1DA1">
              <w:rPr>
                <w:rFonts w:ascii="Calibri" w:hAnsi="Calibri" w:cs="Calibri"/>
                <w:sz w:val="16"/>
                <w:szCs w:val="16"/>
              </w:rPr>
              <w:t xml:space="preserve"> EIP emissions</w:t>
            </w:r>
          </w:p>
        </w:tc>
        <w:tc>
          <w:tcPr>
            <w:tcW w:w="2216" w:type="dxa"/>
            <w:tcBorders>
              <w:left w:val="single" w:sz="4" w:space="0" w:color="auto"/>
              <w:right w:val="single" w:sz="4" w:space="0" w:color="auto"/>
            </w:tcBorders>
          </w:tcPr>
          <w:p w14:paraId="74DB9011"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37646 MtCO</w:t>
            </w:r>
            <w:r w:rsidRPr="009E1DA1">
              <w:rPr>
                <w:rFonts w:ascii="Calibri" w:hAnsi="Calibri" w:cs="Calibri"/>
                <w:sz w:val="16"/>
                <w:szCs w:val="16"/>
                <w:vertAlign w:val="subscript"/>
              </w:rPr>
              <w:t>2</w:t>
            </w:r>
            <w:r w:rsidRPr="009E1DA1">
              <w:rPr>
                <w:rFonts w:ascii="Calibri" w:hAnsi="Calibri" w:cs="Calibri"/>
                <w:sz w:val="16"/>
                <w:szCs w:val="16"/>
              </w:rPr>
              <w:t>yr</w:t>
            </w:r>
            <w:r w:rsidRPr="009E1DA1">
              <w:rPr>
                <w:rFonts w:ascii="Calibri" w:hAnsi="Calibri" w:cs="Calibri"/>
                <w:sz w:val="16"/>
                <w:szCs w:val="16"/>
                <w:vertAlign w:val="superscript"/>
              </w:rPr>
              <w:t>-1</w:t>
            </w:r>
          </w:p>
        </w:tc>
        <w:tc>
          <w:tcPr>
            <w:tcW w:w="2480" w:type="dxa"/>
            <w:tcBorders>
              <w:left w:val="single" w:sz="4" w:space="0" w:color="auto"/>
            </w:tcBorders>
          </w:tcPr>
          <w:p w14:paraId="2632D137"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20% (</w:t>
            </w:r>
            <w:r w:rsidRPr="009E1DA1">
              <w:rPr>
                <w:rFonts w:ascii="Calibri" w:hAnsi="Calibri" w:cs="Calibri"/>
                <w:sz w:val="16"/>
                <w:szCs w:val="16"/>
              </w:rPr>
              <w:sym w:font="Symbol" w:char="F0B1"/>
            </w:r>
            <w:r w:rsidRPr="009E1DA1">
              <w:rPr>
                <w:rFonts w:ascii="Calibri" w:hAnsi="Calibri" w:cs="Calibri"/>
                <w:sz w:val="16"/>
                <w:szCs w:val="16"/>
              </w:rPr>
              <w:t>10%)</w:t>
            </w:r>
          </w:p>
        </w:tc>
      </w:tr>
      <w:tr w:rsidR="002F162F" w:rsidRPr="009E1DA1" w14:paraId="68F40B8F" w14:textId="77777777" w:rsidTr="004571AB">
        <w:trPr>
          <w:trHeight w:val="227"/>
        </w:trPr>
        <w:tc>
          <w:tcPr>
            <w:tcW w:w="3975" w:type="dxa"/>
            <w:tcBorders>
              <w:right w:val="single" w:sz="4" w:space="0" w:color="auto"/>
            </w:tcBorders>
          </w:tcPr>
          <w:p w14:paraId="02E05012"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CH</w:t>
            </w:r>
            <w:r w:rsidRPr="009E1DA1">
              <w:rPr>
                <w:rFonts w:ascii="Calibri" w:hAnsi="Calibri" w:cs="Calibri"/>
                <w:sz w:val="16"/>
                <w:szCs w:val="16"/>
                <w:vertAlign w:val="subscript"/>
              </w:rPr>
              <w:t>4</w:t>
            </w:r>
            <w:r w:rsidRPr="009E1DA1">
              <w:rPr>
                <w:rFonts w:ascii="Calibri" w:hAnsi="Calibri" w:cs="Calibri"/>
                <w:sz w:val="16"/>
                <w:szCs w:val="16"/>
              </w:rPr>
              <w:t xml:space="preserve"> emissions</w:t>
            </w:r>
          </w:p>
        </w:tc>
        <w:tc>
          <w:tcPr>
            <w:tcW w:w="2216" w:type="dxa"/>
            <w:tcBorders>
              <w:left w:val="single" w:sz="4" w:space="0" w:color="auto"/>
              <w:right w:val="single" w:sz="4" w:space="0" w:color="auto"/>
            </w:tcBorders>
          </w:tcPr>
          <w:p w14:paraId="726C7710"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379 MtCH</w:t>
            </w:r>
            <w:r w:rsidRPr="009E1DA1">
              <w:rPr>
                <w:rFonts w:ascii="Calibri" w:hAnsi="Calibri" w:cs="Calibri"/>
                <w:sz w:val="16"/>
                <w:szCs w:val="16"/>
                <w:vertAlign w:val="subscript"/>
              </w:rPr>
              <w:t>4</w:t>
            </w:r>
            <w:r w:rsidRPr="009E1DA1">
              <w:rPr>
                <w:rFonts w:ascii="Calibri" w:hAnsi="Calibri" w:cs="Calibri"/>
                <w:sz w:val="16"/>
                <w:szCs w:val="16"/>
              </w:rPr>
              <w:t>yr</w:t>
            </w:r>
            <w:r w:rsidRPr="009E1DA1">
              <w:rPr>
                <w:rFonts w:ascii="Calibri" w:hAnsi="Calibri" w:cs="Calibri"/>
                <w:sz w:val="16"/>
                <w:szCs w:val="16"/>
                <w:vertAlign w:val="superscript"/>
              </w:rPr>
              <w:t>-1</w:t>
            </w:r>
          </w:p>
        </w:tc>
        <w:tc>
          <w:tcPr>
            <w:tcW w:w="2480" w:type="dxa"/>
            <w:tcBorders>
              <w:left w:val="single" w:sz="4" w:space="0" w:color="auto"/>
            </w:tcBorders>
          </w:tcPr>
          <w:p w14:paraId="46208751"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20% (</w:t>
            </w:r>
            <w:r w:rsidRPr="009E1DA1">
              <w:rPr>
                <w:rFonts w:ascii="Calibri" w:hAnsi="Calibri" w:cs="Calibri"/>
                <w:sz w:val="16"/>
                <w:szCs w:val="16"/>
              </w:rPr>
              <w:sym w:font="Symbol" w:char="F0B1"/>
            </w:r>
            <w:r w:rsidRPr="009E1DA1">
              <w:rPr>
                <w:rFonts w:ascii="Calibri" w:hAnsi="Calibri" w:cs="Calibri"/>
                <w:sz w:val="16"/>
                <w:szCs w:val="16"/>
              </w:rPr>
              <w:t>20%)</w:t>
            </w:r>
          </w:p>
        </w:tc>
      </w:tr>
      <w:tr w:rsidR="002F162F" w:rsidRPr="009E1DA1" w14:paraId="2D0A4E52" w14:textId="77777777" w:rsidTr="004571AB">
        <w:trPr>
          <w:trHeight w:val="227"/>
        </w:trPr>
        <w:tc>
          <w:tcPr>
            <w:tcW w:w="3975" w:type="dxa"/>
            <w:tcBorders>
              <w:right w:val="single" w:sz="4" w:space="0" w:color="auto"/>
            </w:tcBorders>
          </w:tcPr>
          <w:p w14:paraId="756C64A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CO</w:t>
            </w:r>
            <w:r w:rsidRPr="009E1DA1">
              <w:rPr>
                <w:rFonts w:ascii="Calibri" w:hAnsi="Calibri" w:cs="Calibri"/>
                <w:sz w:val="16"/>
                <w:szCs w:val="16"/>
                <w:vertAlign w:val="subscript"/>
              </w:rPr>
              <w:t>2</w:t>
            </w:r>
            <w:r w:rsidRPr="009E1DA1">
              <w:rPr>
                <w:rFonts w:ascii="Calibri" w:hAnsi="Calibri" w:cs="Calibri"/>
                <w:sz w:val="16"/>
                <w:szCs w:val="16"/>
              </w:rPr>
              <w:t xml:space="preserve"> emissions EIP 2010-2020 % change</w:t>
            </w:r>
          </w:p>
        </w:tc>
        <w:tc>
          <w:tcPr>
            <w:tcW w:w="2216" w:type="dxa"/>
            <w:tcBorders>
              <w:left w:val="single" w:sz="4" w:space="0" w:color="auto"/>
              <w:right w:val="single" w:sz="4" w:space="0" w:color="auto"/>
            </w:tcBorders>
          </w:tcPr>
          <w:p w14:paraId="5A5F7174"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w:t>
            </w:r>
          </w:p>
        </w:tc>
        <w:tc>
          <w:tcPr>
            <w:tcW w:w="2480" w:type="dxa"/>
            <w:tcBorders>
              <w:left w:val="single" w:sz="4" w:space="0" w:color="auto"/>
            </w:tcBorders>
          </w:tcPr>
          <w:p w14:paraId="1A904DED"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 to +50%</w:t>
            </w:r>
          </w:p>
        </w:tc>
      </w:tr>
      <w:tr w:rsidR="002F162F" w:rsidRPr="009E1DA1" w14:paraId="6A84D8F1" w14:textId="77777777" w:rsidTr="004571AB">
        <w:trPr>
          <w:trHeight w:val="227"/>
        </w:trPr>
        <w:tc>
          <w:tcPr>
            <w:tcW w:w="3975" w:type="dxa"/>
            <w:tcBorders>
              <w:bottom w:val="single" w:sz="4" w:space="0" w:color="auto"/>
              <w:right w:val="single" w:sz="4" w:space="0" w:color="auto"/>
            </w:tcBorders>
          </w:tcPr>
          <w:p w14:paraId="7F6B75BA"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CCS from energy 2020</w:t>
            </w:r>
          </w:p>
        </w:tc>
        <w:tc>
          <w:tcPr>
            <w:tcW w:w="2216" w:type="dxa"/>
            <w:tcBorders>
              <w:left w:val="single" w:sz="4" w:space="0" w:color="auto"/>
              <w:bottom w:val="single" w:sz="4" w:space="0" w:color="auto"/>
              <w:right w:val="single" w:sz="4" w:space="0" w:color="auto"/>
            </w:tcBorders>
          </w:tcPr>
          <w:p w14:paraId="58906DE2"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w:t>
            </w:r>
          </w:p>
        </w:tc>
        <w:tc>
          <w:tcPr>
            <w:tcW w:w="2480" w:type="dxa"/>
            <w:tcBorders>
              <w:left w:val="single" w:sz="4" w:space="0" w:color="auto"/>
              <w:bottom w:val="single" w:sz="4" w:space="0" w:color="auto"/>
            </w:tcBorders>
          </w:tcPr>
          <w:p w14:paraId="37D4671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0-250 (100) MtCO</w:t>
            </w:r>
            <w:r w:rsidRPr="009E1DA1">
              <w:rPr>
                <w:rFonts w:ascii="Calibri" w:hAnsi="Calibri" w:cs="Calibri"/>
                <w:sz w:val="16"/>
                <w:szCs w:val="16"/>
                <w:vertAlign w:val="subscript"/>
              </w:rPr>
              <w:t>2</w:t>
            </w:r>
            <w:r w:rsidRPr="009E1DA1">
              <w:rPr>
                <w:rFonts w:ascii="Calibri" w:hAnsi="Calibri" w:cs="Calibri"/>
                <w:sz w:val="16"/>
                <w:szCs w:val="16"/>
              </w:rPr>
              <w:t>yr</w:t>
            </w:r>
            <w:r w:rsidRPr="009E1DA1">
              <w:rPr>
                <w:rFonts w:ascii="Calibri" w:hAnsi="Calibri" w:cs="Calibri"/>
                <w:sz w:val="16"/>
                <w:szCs w:val="16"/>
                <w:vertAlign w:val="superscript"/>
              </w:rPr>
              <w:t>-1</w:t>
            </w:r>
          </w:p>
        </w:tc>
      </w:tr>
      <w:tr w:rsidR="002F162F" w:rsidRPr="009E1DA1" w14:paraId="1F6ED454" w14:textId="77777777" w:rsidTr="004571AB">
        <w:trPr>
          <w:trHeight w:val="227"/>
        </w:trPr>
        <w:tc>
          <w:tcPr>
            <w:tcW w:w="8671" w:type="dxa"/>
            <w:gridSpan w:val="3"/>
            <w:tcBorders>
              <w:top w:val="single" w:sz="4" w:space="0" w:color="auto"/>
              <w:bottom w:val="single" w:sz="4" w:space="0" w:color="auto"/>
            </w:tcBorders>
          </w:tcPr>
          <w:p w14:paraId="058376BD" w14:textId="77777777" w:rsidR="002F162F" w:rsidRPr="009E1DA1" w:rsidRDefault="002F162F" w:rsidP="004571AB">
            <w:pPr>
              <w:jc w:val="center"/>
              <w:rPr>
                <w:rFonts w:ascii="Calibri" w:hAnsi="Calibri" w:cs="Calibri"/>
                <w:sz w:val="16"/>
                <w:szCs w:val="16"/>
              </w:rPr>
            </w:pPr>
            <w:r w:rsidRPr="009E1DA1">
              <w:rPr>
                <w:rFonts w:ascii="Calibri" w:hAnsi="Calibri" w:cs="Calibri"/>
                <w:sz w:val="16"/>
                <w:szCs w:val="16"/>
              </w:rPr>
              <w:t>Historical energy production (2020 values)</w:t>
            </w:r>
          </w:p>
        </w:tc>
      </w:tr>
      <w:tr w:rsidR="002F162F" w:rsidRPr="009E1DA1" w14:paraId="4EFAE128" w14:textId="77777777" w:rsidTr="004571AB">
        <w:trPr>
          <w:trHeight w:val="227"/>
        </w:trPr>
        <w:tc>
          <w:tcPr>
            <w:tcW w:w="3975" w:type="dxa"/>
            <w:tcBorders>
              <w:top w:val="single" w:sz="4" w:space="0" w:color="auto"/>
              <w:right w:val="single" w:sz="4" w:space="0" w:color="auto"/>
            </w:tcBorders>
          </w:tcPr>
          <w:p w14:paraId="79D45FAC"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Primary Energy </w:t>
            </w:r>
          </w:p>
        </w:tc>
        <w:tc>
          <w:tcPr>
            <w:tcW w:w="2216" w:type="dxa"/>
            <w:tcBorders>
              <w:top w:val="single" w:sz="4" w:space="0" w:color="auto"/>
              <w:left w:val="single" w:sz="4" w:space="0" w:color="auto"/>
              <w:right w:val="single" w:sz="4" w:space="0" w:color="auto"/>
            </w:tcBorders>
          </w:tcPr>
          <w:p w14:paraId="63673C6C"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578 EJ</w:t>
            </w:r>
          </w:p>
        </w:tc>
        <w:tc>
          <w:tcPr>
            <w:tcW w:w="2480" w:type="dxa"/>
            <w:tcBorders>
              <w:top w:val="single" w:sz="4" w:space="0" w:color="auto"/>
              <w:left w:val="single" w:sz="4" w:space="0" w:color="auto"/>
            </w:tcBorders>
          </w:tcPr>
          <w:p w14:paraId="0A85EDA7"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20% (</w:t>
            </w:r>
            <w:r w:rsidRPr="009E1DA1">
              <w:rPr>
                <w:rFonts w:ascii="Calibri" w:hAnsi="Calibri" w:cs="Calibri"/>
                <w:sz w:val="16"/>
                <w:szCs w:val="16"/>
              </w:rPr>
              <w:sym w:font="Symbol" w:char="F0B1"/>
            </w:r>
            <w:r w:rsidRPr="009E1DA1">
              <w:rPr>
                <w:rFonts w:ascii="Calibri" w:hAnsi="Calibri" w:cs="Calibri"/>
                <w:sz w:val="16"/>
                <w:szCs w:val="16"/>
              </w:rPr>
              <w:t>10%)</w:t>
            </w:r>
          </w:p>
        </w:tc>
      </w:tr>
      <w:tr w:rsidR="002F162F" w:rsidRPr="009E1DA1" w14:paraId="4CABE4E8" w14:textId="77777777" w:rsidTr="004571AB">
        <w:trPr>
          <w:trHeight w:val="227"/>
        </w:trPr>
        <w:tc>
          <w:tcPr>
            <w:tcW w:w="3975" w:type="dxa"/>
            <w:tcBorders>
              <w:right w:val="single" w:sz="4" w:space="0" w:color="auto"/>
            </w:tcBorders>
          </w:tcPr>
          <w:p w14:paraId="099C8BE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Electricity: nuclear </w:t>
            </w:r>
          </w:p>
        </w:tc>
        <w:tc>
          <w:tcPr>
            <w:tcW w:w="2216" w:type="dxa"/>
            <w:tcBorders>
              <w:left w:val="single" w:sz="4" w:space="0" w:color="auto"/>
              <w:right w:val="single" w:sz="4" w:space="0" w:color="auto"/>
            </w:tcBorders>
          </w:tcPr>
          <w:p w14:paraId="55B0FF7A"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9,77 EJ</w:t>
            </w:r>
          </w:p>
        </w:tc>
        <w:tc>
          <w:tcPr>
            <w:tcW w:w="2480" w:type="dxa"/>
            <w:tcBorders>
              <w:left w:val="single" w:sz="4" w:space="0" w:color="auto"/>
            </w:tcBorders>
          </w:tcPr>
          <w:p w14:paraId="0245D93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30% (</w:t>
            </w:r>
            <w:r w:rsidRPr="009E1DA1">
              <w:rPr>
                <w:rFonts w:ascii="Calibri" w:hAnsi="Calibri" w:cs="Calibri"/>
                <w:sz w:val="16"/>
                <w:szCs w:val="16"/>
              </w:rPr>
              <w:sym w:font="Symbol" w:char="F0B1"/>
            </w:r>
            <w:r w:rsidRPr="009E1DA1">
              <w:rPr>
                <w:rFonts w:ascii="Calibri" w:hAnsi="Calibri" w:cs="Calibri"/>
                <w:sz w:val="16"/>
                <w:szCs w:val="16"/>
              </w:rPr>
              <w:t>20%)</w:t>
            </w:r>
          </w:p>
        </w:tc>
      </w:tr>
      <w:tr w:rsidR="002F162F" w:rsidRPr="009E1DA1" w14:paraId="291D7F32" w14:textId="77777777" w:rsidTr="004571AB">
        <w:trPr>
          <w:trHeight w:val="227"/>
        </w:trPr>
        <w:tc>
          <w:tcPr>
            <w:tcW w:w="3975" w:type="dxa"/>
            <w:tcBorders>
              <w:right w:val="single" w:sz="4" w:space="0" w:color="auto"/>
            </w:tcBorders>
          </w:tcPr>
          <w:p w14:paraId="797979C3"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Electricity: solar and wind</w:t>
            </w:r>
          </w:p>
        </w:tc>
        <w:tc>
          <w:tcPr>
            <w:tcW w:w="2216" w:type="dxa"/>
            <w:tcBorders>
              <w:left w:val="single" w:sz="4" w:space="0" w:color="auto"/>
              <w:right w:val="single" w:sz="4" w:space="0" w:color="auto"/>
            </w:tcBorders>
          </w:tcPr>
          <w:p w14:paraId="44412AB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8.51 EJ</w:t>
            </w:r>
          </w:p>
        </w:tc>
        <w:tc>
          <w:tcPr>
            <w:tcW w:w="2480" w:type="dxa"/>
            <w:tcBorders>
              <w:left w:val="single" w:sz="4" w:space="0" w:color="auto"/>
            </w:tcBorders>
          </w:tcPr>
          <w:p w14:paraId="1311B370"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sym w:font="Symbol" w:char="F0B1"/>
            </w:r>
            <w:r w:rsidRPr="009E1DA1">
              <w:rPr>
                <w:rFonts w:ascii="Calibri" w:hAnsi="Calibri" w:cs="Calibri"/>
                <w:sz w:val="16"/>
                <w:szCs w:val="16"/>
              </w:rPr>
              <w:t>50% (</w:t>
            </w:r>
            <w:r w:rsidRPr="009E1DA1">
              <w:rPr>
                <w:rFonts w:ascii="Calibri" w:hAnsi="Calibri" w:cs="Calibri"/>
                <w:sz w:val="16"/>
                <w:szCs w:val="16"/>
              </w:rPr>
              <w:sym w:font="Symbol" w:char="F0B1"/>
            </w:r>
            <w:r w:rsidRPr="009E1DA1">
              <w:rPr>
                <w:rFonts w:ascii="Calibri" w:hAnsi="Calibri" w:cs="Calibri"/>
                <w:sz w:val="16"/>
                <w:szCs w:val="16"/>
              </w:rPr>
              <w:t>25%)</w:t>
            </w:r>
          </w:p>
        </w:tc>
      </w:tr>
      <w:tr w:rsidR="002F162F" w:rsidRPr="009E1DA1" w14:paraId="1C25B36F" w14:textId="77777777" w:rsidTr="004571AB">
        <w:trPr>
          <w:trHeight w:val="227"/>
        </w:trPr>
        <w:tc>
          <w:tcPr>
            <w:tcW w:w="3975" w:type="dxa"/>
          </w:tcPr>
          <w:p w14:paraId="6BA55AC8" w14:textId="77777777" w:rsidR="002F162F" w:rsidRPr="009E1DA1" w:rsidRDefault="002F162F" w:rsidP="004571AB">
            <w:pPr>
              <w:jc w:val="left"/>
              <w:rPr>
                <w:rFonts w:ascii="Calibri" w:hAnsi="Calibri" w:cs="Calibri"/>
                <w:sz w:val="16"/>
                <w:szCs w:val="16"/>
              </w:rPr>
            </w:pPr>
          </w:p>
        </w:tc>
        <w:tc>
          <w:tcPr>
            <w:tcW w:w="2216" w:type="dxa"/>
          </w:tcPr>
          <w:p w14:paraId="41989EA5" w14:textId="77777777" w:rsidR="002F162F" w:rsidRPr="009E1DA1" w:rsidRDefault="002F162F" w:rsidP="004571AB">
            <w:pPr>
              <w:jc w:val="left"/>
              <w:rPr>
                <w:rFonts w:ascii="Calibri" w:hAnsi="Calibri" w:cs="Calibri"/>
                <w:sz w:val="16"/>
                <w:szCs w:val="16"/>
              </w:rPr>
            </w:pPr>
          </w:p>
        </w:tc>
        <w:tc>
          <w:tcPr>
            <w:tcW w:w="2480" w:type="dxa"/>
          </w:tcPr>
          <w:p w14:paraId="170B00AD" w14:textId="77777777" w:rsidR="002F162F" w:rsidRPr="009E1DA1" w:rsidRDefault="002F162F" w:rsidP="004571AB">
            <w:pPr>
              <w:jc w:val="left"/>
              <w:rPr>
                <w:rFonts w:ascii="Calibri" w:hAnsi="Calibri" w:cs="Calibri"/>
                <w:sz w:val="16"/>
                <w:szCs w:val="16"/>
              </w:rPr>
            </w:pPr>
          </w:p>
        </w:tc>
      </w:tr>
    </w:tbl>
    <w:p w14:paraId="6D6160D8" w14:textId="77777777" w:rsidR="002F162F" w:rsidRPr="009E1DA1" w:rsidRDefault="002F162F" w:rsidP="002F162F">
      <w:pPr>
        <w:rPr>
          <w:rFonts w:ascii="Calibri" w:hAnsi="Calibri" w:cs="Calibri"/>
        </w:rPr>
      </w:pPr>
    </w:p>
    <w:p w14:paraId="4BCD2F29" w14:textId="074D2D40" w:rsidR="002F162F" w:rsidRPr="009E1DA1" w:rsidRDefault="002F162F" w:rsidP="002F162F">
      <w:pPr>
        <w:rPr>
          <w:rFonts w:ascii="Calibri" w:hAnsi="Calibri" w:cs="Calibri"/>
          <w:b/>
          <w:bCs/>
        </w:rPr>
      </w:pPr>
      <w:r w:rsidRPr="009E1DA1">
        <w:rPr>
          <w:rFonts w:ascii="Calibri" w:hAnsi="Calibri" w:cs="Calibri"/>
          <w:b/>
          <w:bCs/>
        </w:rPr>
        <w:t>Supplementary Results 1: Implementation of Risk-Averse Relevance Weighting Variation</w:t>
      </w:r>
    </w:p>
    <w:p w14:paraId="199718EE" w14:textId="77777777" w:rsidR="002F162F" w:rsidRPr="009E1DA1" w:rsidRDefault="002F162F" w:rsidP="002F162F">
      <w:pPr>
        <w:rPr>
          <w:rFonts w:ascii="Calibri" w:hAnsi="Calibri" w:cs="Calibri"/>
        </w:rPr>
      </w:pPr>
      <w:r w:rsidRPr="009E1DA1">
        <w:rPr>
          <w:rFonts w:ascii="Calibri" w:hAnsi="Calibri" w:cs="Calibri"/>
        </w:rPr>
        <w:t xml:space="preserve">In the main text, our relevance weighting application to AR6 scenarios adopts a binary weighting based on assessed temperature category. Here we present an illustrative example of a weighting approach that maintains categorisation by temperature outcomes but places a higher weighting on ‘lower-risk’ scenarios within each. Here, our definition of risk is focused on global warming outcomes and is based only to the metric(s) used for temperature categorisation. Our risk-averse relevance weighting </w:t>
      </w:r>
      <m:oMath>
        <m:r>
          <w:rPr>
            <w:rFonts w:ascii="Cambria Math" w:hAnsi="Cambria Math" w:cs="Calibri"/>
          </w:rPr>
          <m:t>R</m:t>
        </m:r>
        <m:d>
          <m:dPr>
            <m:ctrlPr>
              <w:rPr>
                <w:rFonts w:ascii="Cambria Math" w:hAnsi="Cambria Math" w:cs="Calibri"/>
                <w:i/>
              </w:rPr>
            </m:ctrlPr>
          </m:dPr>
          <m:e>
            <m:r>
              <w:rPr>
                <w:rFonts w:ascii="Cambria Math" w:hAnsi="Cambria Math" w:cs="Calibri"/>
              </w:rPr>
              <m:t>i</m:t>
            </m:r>
          </m:e>
        </m:d>
      </m:oMath>
      <w:r w:rsidRPr="009E1DA1">
        <w:rPr>
          <w:rFonts w:ascii="Calibri" w:hAnsi="Calibri" w:cs="Calibri"/>
        </w:rPr>
        <w:t xml:space="preserve"> is defined by</w:t>
      </w:r>
    </w:p>
    <w:p w14:paraId="54A41E8D" w14:textId="77777777" w:rsidR="002F162F" w:rsidRPr="009E1DA1" w:rsidRDefault="002F162F" w:rsidP="002F162F">
      <w:pPr>
        <w:rPr>
          <w:rFonts w:ascii="Calibri" w:hAnsi="Calibri" w:cs="Calibri"/>
        </w:rPr>
      </w:pPr>
      <m:oMathPara>
        <m:oMath>
          <m:r>
            <w:rPr>
              <w:rFonts w:ascii="Cambria Math" w:hAnsi="Cambria Math" w:cs="Calibri"/>
            </w:rPr>
            <m:t>R</m:t>
          </m:r>
          <m:d>
            <m:dPr>
              <m:ctrlPr>
                <w:rPr>
                  <w:rFonts w:ascii="Cambria Math" w:hAnsi="Cambria Math" w:cs="Calibri"/>
                  <w:i/>
                </w:rPr>
              </m:ctrlPr>
            </m:dPr>
            <m:e>
              <m:r>
                <w:rPr>
                  <w:rFonts w:ascii="Cambria Math" w:hAnsi="Cambria Math" w:cs="Calibri"/>
                </w:rPr>
                <m:t>i</m:t>
              </m:r>
            </m:e>
          </m:d>
          <m:r>
            <w:rPr>
              <w:rFonts w:ascii="Cambria Math" w:hAnsi="Cambria Math" w:cs="Calibri"/>
            </w:rPr>
            <m:t>=</m:t>
          </m:r>
          <m:sSub>
            <m:sSubPr>
              <m:ctrlPr>
                <w:rPr>
                  <w:rFonts w:ascii="Cambria Math" w:hAnsi="Cambria Math" w:cs="Calibri"/>
                  <w:i/>
                </w:rPr>
              </m:ctrlPr>
            </m:sSubPr>
            <m:e>
              <m:r>
                <w:rPr>
                  <w:rFonts w:ascii="Cambria Math" w:hAnsi="Cambria Math" w:cs="Calibri"/>
                </w:rPr>
                <m:t>I</m:t>
              </m:r>
            </m:e>
            <m:sub>
              <m:r>
                <w:rPr>
                  <w:rFonts w:ascii="Cambria Math" w:hAnsi="Cambria Math" w:cs="Calibri"/>
                </w:rPr>
                <m:t>C</m:t>
              </m:r>
            </m:sub>
          </m:sSub>
          <m:d>
            <m:dPr>
              <m:ctrlPr>
                <w:rPr>
                  <w:rFonts w:ascii="Cambria Math" w:hAnsi="Cambria Math" w:cs="Calibri"/>
                  <w:i/>
                </w:rPr>
              </m:ctrlPr>
            </m:dPr>
            <m:e>
              <m:r>
                <w:rPr>
                  <w:rFonts w:ascii="Cambria Math" w:hAnsi="Cambria Math" w:cs="Calibri"/>
                </w:rPr>
                <m:t>i</m:t>
              </m:r>
            </m:e>
          </m:d>
          <m:r>
            <m:rPr>
              <m:sty m:val="p"/>
            </m:rPr>
            <w:rPr>
              <w:rFonts w:ascii="Cambria Math" w:hAnsi="Cambria Math" w:cs="Calibri"/>
            </w:rPr>
            <m:t>⋅</m:t>
          </m:r>
          <m:nary>
            <m:naryPr>
              <m:chr m:val="∑"/>
              <m:ctrlPr>
                <w:rPr>
                  <w:rFonts w:ascii="Cambria Math" w:hAnsi="Cambria Math" w:cs="Calibri"/>
                </w:rPr>
              </m:ctrlPr>
            </m:naryPr>
            <m:sub>
              <m:r>
                <w:rPr>
                  <w:rFonts w:ascii="Cambria Math" w:hAnsi="Cambria Math" w:cs="Calibri"/>
                </w:rPr>
                <m:t>j=1</m:t>
              </m:r>
              <m:ctrlPr>
                <w:rPr>
                  <w:rFonts w:ascii="Cambria Math" w:hAnsi="Cambria Math" w:cs="Calibri"/>
                  <w:i/>
                </w:rPr>
              </m:ctrlPr>
            </m:sub>
            <m:sup>
              <m:r>
                <w:rPr>
                  <w:rFonts w:ascii="Cambria Math" w:hAnsi="Cambria Math" w:cs="Calibri"/>
                </w:rPr>
                <m:t>n</m:t>
              </m:r>
              <m:ctrlPr>
                <w:rPr>
                  <w:rFonts w:ascii="Cambria Math" w:hAnsi="Cambria Math" w:cs="Calibri"/>
                  <w:i/>
                </w:rPr>
              </m:ctrlPr>
            </m:sup>
            <m:e>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ctrlPr>
                <w:rPr>
                  <w:rFonts w:ascii="Cambria Math" w:hAnsi="Cambria Math" w:cs="Calibri"/>
                  <w:i/>
                </w:rPr>
              </m:ctrlPr>
            </m:e>
          </m:nary>
          <m:r>
            <m:rPr>
              <m:sty m:val="p"/>
            </m:rPr>
            <w:rPr>
              <w:rFonts w:ascii="Cambria Math" w:hAnsi="Cambria Math" w:cs="Calibri"/>
            </w:rPr>
            <m:t>⋅</m:t>
          </m:r>
          <m:f>
            <m:fPr>
              <m:ctrlPr>
                <w:rPr>
                  <w:rFonts w:ascii="Cambria Math" w:hAnsi="Cambria Math" w:cs="Calibri"/>
                </w:rPr>
              </m:ctrlPr>
            </m:fPr>
            <m:num>
              <m:r>
                <w:rPr>
                  <w:rFonts w:ascii="Cambria Math" w:hAnsi="Cambria Math" w:cs="Calibri"/>
                </w:rPr>
                <m:t>1</m:t>
              </m:r>
              <m:ctrlPr>
                <w:rPr>
                  <w:rFonts w:ascii="Cambria Math" w:hAnsi="Cambria Math" w:cs="Calibri"/>
                  <w:i/>
                </w:rPr>
              </m:ctrlPr>
            </m:num>
            <m:den>
              <m:r>
                <w:rPr>
                  <w:rFonts w:ascii="Cambria Math" w:hAnsi="Cambria Math" w:cs="Calibri"/>
                </w:rPr>
                <m:t>1+</m:t>
              </m:r>
              <m:func>
                <m:funcPr>
                  <m:ctrlPr>
                    <w:rPr>
                      <w:rFonts w:ascii="Cambria Math" w:hAnsi="Cambria Math" w:cs="Calibri"/>
                    </w:rPr>
                  </m:ctrlPr>
                </m:funcPr>
                <m:fName>
                  <m:r>
                    <m:rPr>
                      <m:sty m:val="p"/>
                    </m:rPr>
                    <w:rPr>
                      <w:rFonts w:ascii="Cambria Math" w:hAnsi="Cambria Math" w:cs="Calibri"/>
                    </w:rPr>
                    <m:t>exp</m:t>
                  </m:r>
                  <m:ctrlPr>
                    <w:rPr>
                      <w:rFonts w:ascii="Cambria Math" w:hAnsi="Cambria Math" w:cs="Calibri"/>
                      <w:i/>
                    </w:rPr>
                  </m:ctrlPr>
                </m:fName>
                <m:e>
                  <m:d>
                    <m:dPr>
                      <m:ctrlPr>
                        <w:rPr>
                          <w:rFonts w:ascii="Cambria Math" w:hAnsi="Cambria Math" w:cs="Calibri"/>
                        </w:rPr>
                      </m:ctrlPr>
                    </m:dPr>
                    <m:e>
                      <m:r>
                        <w:rPr>
                          <w:rFonts w:ascii="Cambria Math" w:hAnsi="Cambria Math" w:cs="Calibri"/>
                        </w:rPr>
                        <m:t>k</m:t>
                      </m:r>
                      <m:r>
                        <m:rPr>
                          <m:sty m:val="p"/>
                        </m:rP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m</m:t>
                              </m:r>
                            </m:e>
                            <m:sub>
                              <m:r>
                                <w:rPr>
                                  <w:rFonts w:ascii="Cambria Math" w:hAnsi="Cambria Math" w:cs="Calibri"/>
                                </w:rPr>
                                <m:t>ij</m:t>
                              </m:r>
                            </m:sub>
                          </m:sSub>
                          <m:r>
                            <w:rPr>
                              <w:rFonts w:ascii="Cambria Math" w:hAnsi="Cambria Math" w:cs="Calibri"/>
                            </w:rPr>
                            <m:t>-</m:t>
                          </m:r>
                          <m:acc>
                            <m:accPr>
                              <m:chr m:val="̃"/>
                              <m:ctrlPr>
                                <w:rPr>
                                  <w:rFonts w:ascii="Cambria Math" w:hAnsi="Cambria Math" w:cs="Calibri"/>
                                </w:rPr>
                              </m:ctrlPr>
                            </m:accPr>
                            <m:e>
                              <m:sSub>
                                <m:sSubPr>
                                  <m:ctrlPr>
                                    <w:rPr>
                                      <w:rFonts w:ascii="Cambria Math" w:hAnsi="Cambria Math" w:cs="Calibri"/>
                                      <w:i/>
                                    </w:rPr>
                                  </m:ctrlPr>
                                </m:sSubPr>
                                <m:e>
                                  <m:r>
                                    <w:rPr>
                                      <w:rFonts w:ascii="Cambria Math" w:hAnsi="Cambria Math" w:cs="Calibri"/>
                                    </w:rPr>
                                    <m:t>m</m:t>
                                  </m:r>
                                  <m:ctrlPr>
                                    <w:rPr>
                                      <w:rFonts w:ascii="Cambria Math" w:hAnsi="Cambria Math" w:cs="Calibri"/>
                                    </w:rPr>
                                  </m:ctrlPr>
                                </m:e>
                                <m:sub>
                                  <m:r>
                                    <w:rPr>
                                      <w:rFonts w:ascii="Cambria Math" w:hAnsi="Cambria Math" w:cs="Calibri"/>
                                    </w:rPr>
                                    <m:t>j</m:t>
                                  </m:r>
                                </m:sub>
                              </m:sSub>
                            </m:e>
                          </m:acc>
                        </m:e>
                      </m:d>
                      <m:ctrlPr>
                        <w:rPr>
                          <w:rFonts w:ascii="Cambria Math" w:hAnsi="Cambria Math" w:cs="Calibri"/>
                          <w:i/>
                        </w:rPr>
                      </m:ctrlPr>
                    </m:e>
                  </m:d>
                </m:e>
              </m:func>
              <m:ctrlPr>
                <w:rPr>
                  <w:rFonts w:ascii="Cambria Math" w:hAnsi="Cambria Math" w:cs="Calibri"/>
                  <w:i/>
                </w:rPr>
              </m:ctrlPr>
            </m:den>
          </m:f>
        </m:oMath>
      </m:oMathPara>
    </w:p>
    <w:p w14:paraId="3734FAFD" w14:textId="77777777" w:rsidR="002F162F" w:rsidRPr="009E1DA1" w:rsidRDefault="002F162F" w:rsidP="002F162F">
      <w:pPr>
        <w:rPr>
          <w:rFonts w:ascii="Calibri" w:hAnsi="Calibri" w:cs="Calibri"/>
        </w:rPr>
      </w:pPr>
      <w:r w:rsidRPr="009E1DA1">
        <w:rPr>
          <w:rFonts w:ascii="Calibri" w:hAnsi="Calibri" w:cs="Calibri"/>
        </w:rPr>
        <w:t xml:space="preserve">where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C</m:t>
            </m:r>
          </m:sub>
        </m:sSub>
        <m:d>
          <m:dPr>
            <m:ctrlPr>
              <w:rPr>
                <w:rFonts w:ascii="Cambria Math" w:hAnsi="Cambria Math" w:cs="Calibri"/>
                <w:i/>
              </w:rPr>
            </m:ctrlPr>
          </m:dPr>
          <m:e>
            <m:r>
              <w:rPr>
                <w:rFonts w:ascii="Cambria Math" w:hAnsi="Cambria Math" w:cs="Calibri"/>
              </w:rPr>
              <m:t>i</m:t>
            </m:r>
          </m:e>
        </m:d>
      </m:oMath>
      <w:r w:rsidRPr="009E1DA1">
        <w:rPr>
          <w:rFonts w:ascii="Calibri" w:hAnsi="Calibri" w:cs="Calibri"/>
        </w:rPr>
        <w:t xml:space="preserve"> is a binary indicator (1 if scenario </w:t>
      </w:r>
      <m:oMath>
        <m:d>
          <m:dPr>
            <m:ctrlPr>
              <w:rPr>
                <w:rFonts w:ascii="Cambria Math" w:hAnsi="Cambria Math" w:cs="Calibri"/>
                <w:i/>
              </w:rPr>
            </m:ctrlPr>
          </m:dPr>
          <m:e>
            <m:r>
              <w:rPr>
                <w:rFonts w:ascii="Cambria Math" w:hAnsi="Cambria Math" w:cs="Calibri"/>
              </w:rPr>
              <m:t>i</m:t>
            </m:r>
          </m:e>
        </m:d>
      </m:oMath>
      <w:r w:rsidRPr="009E1DA1">
        <w:rPr>
          <w:rFonts w:ascii="Calibri" w:hAnsi="Calibri" w:cs="Calibri"/>
        </w:rPr>
        <w:t xml:space="preserve"> is within the temperature category, 0 otherwise),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r>
          <w:rPr>
            <w:rFonts w:ascii="Cambria Math" w:hAnsi="Cambria Math" w:cs="Calibri"/>
          </w:rPr>
          <m:t xml:space="preserve"> </m:t>
        </m:r>
      </m:oMath>
      <w:r w:rsidRPr="009E1DA1">
        <w:rPr>
          <w:rFonts w:ascii="Calibri" w:hAnsi="Calibri" w:cs="Calibri"/>
        </w:rPr>
        <w:t>is the weight of the assessment metric for categorisation,</w:t>
      </w:r>
      <w:r w:rsidRPr="009E1DA1">
        <w:rPr>
          <w:rFonts w:ascii="Calibri" w:hAnsi="Calibri" w:cs="Calibri"/>
          <w:i/>
        </w:rPr>
        <w:t xml:space="preserve"> </w:t>
      </w:r>
      <m:oMath>
        <m:r>
          <w:rPr>
            <w:rFonts w:ascii="Cambria Math" w:hAnsi="Cambria Math" w:cs="Calibri"/>
          </w:rPr>
          <m:t>j</m:t>
        </m:r>
      </m:oMath>
      <w:r w:rsidRPr="009E1DA1">
        <w:rPr>
          <w:rFonts w:ascii="Calibri" w:hAnsi="Calibri" w:cs="Calibri"/>
        </w:rPr>
        <w:t xml:space="preserve">;  and </w:t>
      </w:r>
      <m:oMath>
        <m:sSub>
          <m:sSubPr>
            <m:ctrlPr>
              <w:rPr>
                <w:rFonts w:ascii="Cambria Math" w:hAnsi="Cambria Math" w:cs="Calibri"/>
                <w:i/>
              </w:rPr>
            </m:ctrlPr>
          </m:sSubPr>
          <m:e>
            <m:r>
              <w:rPr>
                <w:rFonts w:ascii="Cambria Math" w:hAnsi="Cambria Math" w:cs="Calibri"/>
              </w:rPr>
              <m:t>m</m:t>
            </m:r>
          </m:e>
          <m:sub>
            <m:r>
              <w:rPr>
                <w:rFonts w:ascii="Cambria Math" w:hAnsi="Cambria Math" w:cs="Calibri"/>
              </w:rPr>
              <m:t>ij</m:t>
            </m:r>
          </m:sub>
        </m:sSub>
      </m:oMath>
      <w:r w:rsidRPr="009E1DA1">
        <w:rPr>
          <w:rFonts w:ascii="Calibri" w:hAnsi="Calibri" w:cs="Calibri"/>
        </w:rPr>
        <w:t xml:space="preserve"> is the scenario value of the assessment metric. This uses an S-curve, with the slope defined by </w:t>
      </w:r>
      <m:oMath>
        <m:r>
          <w:rPr>
            <w:rFonts w:ascii="Cambria Math" w:hAnsi="Cambria Math" w:cs="Calibri"/>
          </w:rPr>
          <m:t>k</m:t>
        </m:r>
      </m:oMath>
      <w:r w:rsidRPr="009E1DA1">
        <w:rPr>
          <w:rFonts w:ascii="Calibri" w:hAnsi="Calibri" w:cs="Calibri"/>
        </w:rPr>
        <w:t xml:space="preserve">, greater down weighting occurs closer to the category threshold, and reduced upweighting further away from the median, </w:t>
      </w:r>
      <m:oMath>
        <m:acc>
          <m:accPr>
            <m:chr m:val="̃"/>
            <m:ctrlPr>
              <w:rPr>
                <w:rFonts w:ascii="Cambria Math" w:hAnsi="Cambria Math" w:cs="Calibri"/>
              </w:rPr>
            </m:ctrlPr>
          </m:accPr>
          <m:e>
            <m:sSub>
              <m:sSubPr>
                <m:ctrlPr>
                  <w:rPr>
                    <w:rFonts w:ascii="Cambria Math" w:hAnsi="Cambria Math" w:cs="Calibri"/>
                    <w:i/>
                  </w:rPr>
                </m:ctrlPr>
              </m:sSubPr>
              <m:e>
                <m:r>
                  <w:rPr>
                    <w:rFonts w:ascii="Cambria Math" w:hAnsi="Cambria Math" w:cs="Calibri"/>
                  </w:rPr>
                  <m:t>m</m:t>
                </m:r>
                <m:ctrlPr>
                  <w:rPr>
                    <w:rFonts w:ascii="Cambria Math" w:hAnsi="Cambria Math" w:cs="Calibri"/>
                  </w:rPr>
                </m:ctrlPr>
              </m:e>
              <m:sub>
                <m:r>
                  <w:rPr>
                    <w:rFonts w:ascii="Cambria Math" w:hAnsi="Cambria Math" w:cs="Calibri"/>
                  </w:rPr>
                  <m:t>j</m:t>
                </m:r>
              </m:sub>
            </m:sSub>
          </m:e>
        </m:acc>
      </m:oMath>
      <w:r w:rsidRPr="009E1DA1">
        <w:rPr>
          <w:rFonts w:ascii="Calibri" w:hAnsi="Calibri" w:cs="Calibri"/>
        </w:rPr>
        <w:t xml:space="preserve">. </w:t>
      </w:r>
    </w:p>
    <w:p w14:paraId="068D87BE" w14:textId="77777777" w:rsidR="002F162F" w:rsidRPr="009E1DA1" w:rsidRDefault="002F162F" w:rsidP="002F162F">
      <w:pPr>
        <w:rPr>
          <w:rFonts w:ascii="Calibri" w:hAnsi="Calibri" w:cs="Calibri"/>
        </w:rPr>
      </w:pPr>
      <w:r w:rsidRPr="009E1DA1">
        <w:rPr>
          <w:rFonts w:ascii="Calibri" w:hAnsi="Calibri" w:cs="Calibri"/>
        </w:rPr>
        <w:t>We apply this relevance weighting approach to scenarios in the C1 and C2 temperature categories, both of which use the same temperature categorisation metrics (P33 peak warming and median warming in 2100) but differ based on their level of overshoot (Supplementary Figure 1). Under this example, we assume that a user wishes to main integrity of existing temperature categorisation; hence the explicit division between C1 and C2. When we apply a risk-averse relevance weighting, as would be expected, a more stringent CO</w:t>
      </w:r>
      <w:r w:rsidRPr="009E1DA1">
        <w:rPr>
          <w:rFonts w:ascii="Calibri" w:hAnsi="Calibri" w:cs="Calibri"/>
          <w:vertAlign w:val="subscript"/>
        </w:rPr>
        <w:t xml:space="preserve">2 </w:t>
      </w:r>
      <w:r w:rsidRPr="009E1DA1">
        <w:rPr>
          <w:rFonts w:ascii="Calibri" w:hAnsi="Calibri" w:cs="Calibri"/>
        </w:rPr>
        <w:t xml:space="preserve">emissions trajectory is seen for both categories (Supplementary Figure 1c and f). </w:t>
      </w:r>
    </w:p>
    <w:p w14:paraId="6F5E8711" w14:textId="2629DDC6" w:rsidR="002F162F" w:rsidRPr="009E1DA1" w:rsidRDefault="002F162F" w:rsidP="002F162F">
      <w:pPr>
        <w:rPr>
          <w:rFonts w:ascii="Calibri" w:hAnsi="Calibri" w:cs="Calibri"/>
        </w:rPr>
      </w:pPr>
      <w:r w:rsidRPr="009E1DA1">
        <w:rPr>
          <w:rFonts w:ascii="Calibri" w:hAnsi="Calibri" w:cs="Calibri"/>
        </w:rPr>
        <w:t xml:space="preserve">This is an illustrative example of how a continuous relevance weighting based on a user’s needs could be applied. This could be further adapted based on the context, for example placing more weight on a particular temperature categorisation metric. </w:t>
      </w:r>
    </w:p>
    <w:p w14:paraId="18709296" w14:textId="77777777" w:rsidR="002F162F" w:rsidRPr="009E1DA1" w:rsidRDefault="002F162F" w:rsidP="002F162F">
      <w:pPr>
        <w:keepNext/>
        <w:rPr>
          <w:rFonts w:ascii="Calibri" w:hAnsi="Calibri" w:cs="Calibri"/>
        </w:rPr>
      </w:pPr>
      <w:r w:rsidRPr="009E1DA1">
        <w:rPr>
          <w:rFonts w:ascii="Calibri" w:hAnsi="Calibri" w:cs="Calibri"/>
          <w:noProof/>
        </w:rPr>
        <w:lastRenderedPageBreak/>
        <w:drawing>
          <wp:inline distT="0" distB="0" distL="0" distR="0" wp14:anchorId="0FA60D84" wp14:editId="0533900C">
            <wp:extent cx="5986585" cy="4710430"/>
            <wp:effectExtent l="0" t="0" r="0" b="1270"/>
            <wp:docPr id="584203678" name="Picture 8"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678" name="Picture 8" descr="A group of graphs with different colored lines&#10;&#10;AI-generated content may be incorrect."/>
                    <pic:cNvPicPr/>
                  </pic:nvPicPr>
                  <pic:blipFill rotWithShape="1">
                    <a:blip r:embed="rId7"/>
                    <a:srcRect l="2422" r="3660"/>
                    <a:stretch>
                      <a:fillRect/>
                    </a:stretch>
                  </pic:blipFill>
                  <pic:spPr bwMode="auto">
                    <a:xfrm>
                      <a:off x="0" y="0"/>
                      <a:ext cx="5992244" cy="4714883"/>
                    </a:xfrm>
                    <a:prstGeom prst="rect">
                      <a:avLst/>
                    </a:prstGeom>
                    <a:ln>
                      <a:noFill/>
                    </a:ln>
                    <a:extLst>
                      <a:ext uri="{53640926-AAD7-44D8-BBD7-CCE9431645EC}">
                        <a14:shadowObscured xmlns:a14="http://schemas.microsoft.com/office/drawing/2010/main"/>
                      </a:ext>
                    </a:extLst>
                  </pic:spPr>
                </pic:pic>
              </a:graphicData>
            </a:graphic>
          </wp:inline>
        </w:drawing>
      </w:r>
    </w:p>
    <w:p w14:paraId="31B43E43" w14:textId="77777777" w:rsidR="002F162F" w:rsidRPr="009E1DA1" w:rsidRDefault="002F162F" w:rsidP="002F162F">
      <w:pPr>
        <w:rPr>
          <w:rFonts w:ascii="Calibri" w:hAnsi="Calibri" w:cs="Calibri"/>
        </w:rPr>
      </w:pPr>
      <w:r w:rsidRPr="009E1DA1">
        <w:rPr>
          <w:rFonts w:ascii="Calibri" w:hAnsi="Calibri" w:cs="Calibri"/>
          <w:b/>
          <w:bCs/>
        </w:rPr>
        <w:t>Supplementary Figure 1 | Figures showing implementation of risk-averse relevance weighting.</w:t>
      </w:r>
      <w:r w:rsidRPr="009E1DA1">
        <w:rPr>
          <w:rFonts w:ascii="Calibri" w:hAnsi="Calibri" w:cs="Calibri"/>
        </w:rPr>
        <w:t xml:space="preserve"> Panels a and b </w:t>
      </w:r>
      <w:proofErr w:type="gramStart"/>
      <w:r w:rsidRPr="009E1DA1">
        <w:rPr>
          <w:rFonts w:ascii="Calibri" w:hAnsi="Calibri" w:cs="Calibri"/>
        </w:rPr>
        <w:t>shows</w:t>
      </w:r>
      <w:proofErr w:type="gramEnd"/>
      <w:r w:rsidRPr="009E1DA1">
        <w:rPr>
          <w:rFonts w:ascii="Calibri" w:hAnsi="Calibri" w:cs="Calibri"/>
        </w:rPr>
        <w:t xml:space="preserve"> C1 scenarios overall relevance weighting plotted against peak warming and median peak warming respectively. Panel c shows the weighted and unweighted CO</w:t>
      </w:r>
      <w:r w:rsidRPr="009E1DA1">
        <w:rPr>
          <w:rFonts w:ascii="Calibri" w:hAnsi="Calibri" w:cs="Calibri"/>
          <w:vertAlign w:val="subscript"/>
        </w:rPr>
        <w:t xml:space="preserve">2 </w:t>
      </w:r>
      <w:r w:rsidRPr="009E1DA1">
        <w:rPr>
          <w:rFonts w:ascii="Calibri" w:hAnsi="Calibri" w:cs="Calibri"/>
        </w:rPr>
        <w:t xml:space="preserve">emissions trajectories for C1 scenarios. Panels d, e and f mirror the preceding panels but for the C2 scenario subset. </w:t>
      </w:r>
    </w:p>
    <w:p w14:paraId="6AC56BE6" w14:textId="77777777" w:rsidR="002F162F" w:rsidRPr="009E1DA1" w:rsidRDefault="002F162F" w:rsidP="002F162F">
      <w:pPr>
        <w:rPr>
          <w:rFonts w:ascii="Calibri" w:hAnsi="Calibri" w:cs="Calibri"/>
        </w:rPr>
      </w:pPr>
    </w:p>
    <w:p w14:paraId="32C95569" w14:textId="77777777" w:rsidR="002F162F" w:rsidRPr="009E1DA1" w:rsidRDefault="002F162F" w:rsidP="002F162F">
      <w:pPr>
        <w:rPr>
          <w:rFonts w:ascii="Calibri" w:hAnsi="Calibri" w:cs="Calibri"/>
        </w:rPr>
      </w:pPr>
      <w:r w:rsidRPr="009E1DA1">
        <w:rPr>
          <w:rFonts w:ascii="Calibri" w:hAnsi="Calibri" w:cs="Calibri"/>
          <w:noProof/>
        </w:rPr>
        <w:lastRenderedPageBreak/>
        <w:drawing>
          <wp:inline distT="0" distB="0" distL="0" distR="0" wp14:anchorId="5AA402F6" wp14:editId="61127FE4">
            <wp:extent cx="5731510" cy="5731510"/>
            <wp:effectExtent l="0" t="0" r="0" b="0"/>
            <wp:docPr id="211777209" name="Picture 9"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209" name="Picture 9" descr="A collage of graphs showing different types of energy&#10;&#10;AI-generated content may be incorrect."/>
                    <pic:cNvPicPr/>
                  </pic:nvPicPr>
                  <pic:blipFill>
                    <a:blip r:embed="rId8"/>
                    <a:stretch>
                      <a:fillRect/>
                    </a:stretch>
                  </pic:blipFill>
                  <pic:spPr>
                    <a:xfrm>
                      <a:off x="0" y="0"/>
                      <a:ext cx="5731510" cy="5731510"/>
                    </a:xfrm>
                    <a:prstGeom prst="rect">
                      <a:avLst/>
                    </a:prstGeom>
                  </pic:spPr>
                </pic:pic>
              </a:graphicData>
            </a:graphic>
          </wp:inline>
        </w:drawing>
      </w:r>
    </w:p>
    <w:p w14:paraId="70DE648C" w14:textId="77777777" w:rsidR="002F162F" w:rsidRPr="009E1DA1" w:rsidRDefault="002F162F" w:rsidP="002F162F">
      <w:pPr>
        <w:rPr>
          <w:rFonts w:ascii="Calibri" w:hAnsi="Calibri" w:cs="Calibri"/>
          <w:b/>
          <w:bCs/>
        </w:rPr>
      </w:pPr>
      <w:r w:rsidRPr="009E1DA1">
        <w:rPr>
          <w:rFonts w:ascii="Calibri" w:hAnsi="Calibri" w:cs="Calibri"/>
          <w:b/>
          <w:bCs/>
        </w:rPr>
        <w:t xml:space="preserve">Supplementary Figure 2 | Timeseries of variables C1 diversity reweighted </w:t>
      </w:r>
      <w:r w:rsidRPr="009E1DA1">
        <w:rPr>
          <w:rFonts w:ascii="Calibri" w:hAnsi="Calibri" w:cs="Calibri"/>
        </w:rP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p>
    <w:p w14:paraId="1EC45309" w14:textId="77777777" w:rsidR="002F162F" w:rsidRPr="009E1DA1" w:rsidRDefault="002F162F" w:rsidP="002F162F">
      <w:pPr>
        <w:rPr>
          <w:rFonts w:ascii="Calibri" w:hAnsi="Calibri" w:cs="Calibri"/>
        </w:rPr>
      </w:pPr>
    </w:p>
    <w:p w14:paraId="6CB243A1" w14:textId="77777777" w:rsidR="002F162F" w:rsidRPr="009E1DA1" w:rsidRDefault="002F162F" w:rsidP="002F162F">
      <w:pPr>
        <w:rPr>
          <w:rFonts w:ascii="Calibri" w:hAnsi="Calibri" w:cs="Calibri"/>
        </w:rPr>
      </w:pPr>
    </w:p>
    <w:p w14:paraId="0DD95CA5" w14:textId="77777777" w:rsidR="002F162F" w:rsidRPr="009E1DA1" w:rsidRDefault="002F162F" w:rsidP="002F162F">
      <w:pPr>
        <w:rPr>
          <w:rFonts w:ascii="Calibri" w:hAnsi="Calibri" w:cs="Calibri"/>
        </w:rPr>
      </w:pPr>
    </w:p>
    <w:p w14:paraId="66C3E1CF" w14:textId="77777777" w:rsidR="002F162F" w:rsidRPr="009E1DA1" w:rsidRDefault="002F162F" w:rsidP="002F162F">
      <w:pPr>
        <w:rPr>
          <w:rFonts w:ascii="Calibri" w:hAnsi="Calibri" w:cs="Calibri"/>
        </w:rPr>
      </w:pPr>
    </w:p>
    <w:p w14:paraId="03BAA110" w14:textId="77777777" w:rsidR="002F162F" w:rsidRPr="009E1DA1" w:rsidRDefault="002F162F" w:rsidP="002F162F">
      <w:pPr>
        <w:rPr>
          <w:rFonts w:ascii="Calibri" w:hAnsi="Calibri" w:cs="Calibri"/>
        </w:rPr>
      </w:pPr>
    </w:p>
    <w:p w14:paraId="29C194A4" w14:textId="77777777" w:rsidR="002F162F" w:rsidRPr="009E1DA1" w:rsidRDefault="002F162F" w:rsidP="002F162F">
      <w:pPr>
        <w:rPr>
          <w:rFonts w:ascii="Calibri" w:hAnsi="Calibri" w:cs="Calibri"/>
        </w:rPr>
      </w:pPr>
    </w:p>
    <w:p w14:paraId="02702967" w14:textId="77777777" w:rsidR="002F162F" w:rsidRPr="009E1DA1" w:rsidRDefault="002F162F" w:rsidP="002F162F">
      <w:pPr>
        <w:rPr>
          <w:rFonts w:ascii="Calibri" w:hAnsi="Calibri" w:cs="Calibri"/>
        </w:rPr>
      </w:pPr>
      <w:r w:rsidRPr="009E1DA1">
        <w:rPr>
          <w:rFonts w:ascii="Calibri" w:hAnsi="Calibri" w:cs="Calibri"/>
          <w:noProof/>
        </w:rPr>
        <w:lastRenderedPageBreak/>
        <w:drawing>
          <wp:inline distT="0" distB="0" distL="0" distR="0" wp14:anchorId="1DC13695" wp14:editId="1857A30F">
            <wp:extent cx="5731510" cy="5731510"/>
            <wp:effectExtent l="0" t="0" r="0" b="0"/>
            <wp:docPr id="2106920829" name="Picture 10"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29" name="Picture 10" descr="A collage of graphs showing different types of energy&#10;&#10;AI-generated content may be incorrect."/>
                    <pic:cNvPicPr/>
                  </pic:nvPicPr>
                  <pic:blipFill>
                    <a:blip r:embed="rId9"/>
                    <a:stretch>
                      <a:fillRect/>
                    </a:stretch>
                  </pic:blipFill>
                  <pic:spPr>
                    <a:xfrm>
                      <a:off x="0" y="0"/>
                      <a:ext cx="5731510" cy="5731510"/>
                    </a:xfrm>
                    <a:prstGeom prst="rect">
                      <a:avLst/>
                    </a:prstGeom>
                  </pic:spPr>
                </pic:pic>
              </a:graphicData>
            </a:graphic>
          </wp:inline>
        </w:drawing>
      </w:r>
    </w:p>
    <w:p w14:paraId="23F11562" w14:textId="77777777" w:rsidR="002F162F" w:rsidRPr="009E1DA1" w:rsidRDefault="002F162F" w:rsidP="002F162F">
      <w:pPr>
        <w:rPr>
          <w:rFonts w:ascii="Calibri" w:hAnsi="Calibri" w:cs="Calibri"/>
        </w:rPr>
      </w:pPr>
      <w:r w:rsidRPr="009E1DA1">
        <w:rPr>
          <w:rFonts w:ascii="Calibri" w:hAnsi="Calibri" w:cs="Calibri"/>
          <w:b/>
          <w:bCs/>
        </w:rPr>
        <w:t xml:space="preserve">Supplementary Figure 3 | Timeseries of variables C2 diversity reweighted </w:t>
      </w:r>
      <w:r w:rsidRPr="009E1DA1">
        <w:rPr>
          <w:rFonts w:ascii="Calibri" w:hAnsi="Calibri" w:cs="Calibri"/>
        </w:rP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p>
    <w:p w14:paraId="72CE1696" w14:textId="77777777" w:rsidR="002F162F" w:rsidRPr="009E1DA1" w:rsidRDefault="002F162F" w:rsidP="002F162F">
      <w:pPr>
        <w:rPr>
          <w:rFonts w:ascii="Calibri" w:hAnsi="Calibri" w:cs="Calibri"/>
        </w:rPr>
      </w:pPr>
    </w:p>
    <w:p w14:paraId="67455BFF" w14:textId="77777777" w:rsidR="002F162F" w:rsidRPr="009E1DA1" w:rsidRDefault="002F162F" w:rsidP="002F162F">
      <w:pPr>
        <w:rPr>
          <w:rFonts w:ascii="Calibri" w:hAnsi="Calibri" w:cs="Calibri"/>
        </w:rPr>
      </w:pPr>
    </w:p>
    <w:p w14:paraId="22B396E1" w14:textId="08ECA990" w:rsidR="002F162F" w:rsidRPr="009E1DA1" w:rsidRDefault="002F162F" w:rsidP="002F162F">
      <w:pPr>
        <w:rPr>
          <w:rFonts w:ascii="Calibri" w:hAnsi="Calibri" w:cs="Calibri"/>
        </w:rPr>
      </w:pPr>
      <w:r w:rsidRPr="009E1DA1">
        <w:rPr>
          <w:rFonts w:ascii="Calibri" w:hAnsi="Calibri" w:cs="Calibri"/>
          <w:b/>
          <w:bCs/>
        </w:rPr>
        <w:t>Supplementary Results 2</w:t>
      </w:r>
      <w:r w:rsidRPr="009E1DA1">
        <w:rPr>
          <w:rFonts w:ascii="Calibri" w:hAnsi="Calibri" w:cs="Calibri"/>
        </w:rPr>
        <w:t xml:space="preserve">: </w:t>
      </w:r>
      <w:r w:rsidRPr="009E1DA1">
        <w:rPr>
          <w:rFonts w:ascii="Calibri" w:hAnsi="Calibri" w:cs="Calibri"/>
          <w:b/>
          <w:bCs/>
        </w:rPr>
        <w:t>Sensitivity of climate action benchmarks to different variable weights and sigma values</w:t>
      </w:r>
      <w:r w:rsidRPr="009E1DA1">
        <w:rPr>
          <w:rFonts w:ascii="Calibri" w:hAnsi="Calibri" w:cs="Calibri"/>
        </w:rPr>
        <w:t xml:space="preserve"> </w:t>
      </w:r>
    </w:p>
    <w:p w14:paraId="5EAFFB32" w14:textId="77777777" w:rsidR="002F162F" w:rsidRPr="009E1DA1" w:rsidRDefault="002F162F" w:rsidP="002F162F">
      <w:pPr>
        <w:rPr>
          <w:rFonts w:ascii="Calibri" w:hAnsi="Calibri" w:cs="Calibri"/>
        </w:rPr>
      </w:pPr>
      <w:r w:rsidRPr="009E1DA1">
        <w:rPr>
          <w:rFonts w:ascii="Calibri" w:hAnsi="Calibri" w:cs="Calibri"/>
        </w:rPr>
        <w:t xml:space="preserve">Here we explore a range of different variable weighting schemes combined with different sigma values. This sensitivity analysis is not intended to be comprehensive; but demonstrates how adjusting certain weighting parameters alters the outcomes. Further we can identify changes in ensemble medians that maintain the directionality regardless of inputs used. </w:t>
      </w:r>
    </w:p>
    <w:p w14:paraId="2044959E" w14:textId="77777777" w:rsidR="002F162F" w:rsidRPr="009E1DA1" w:rsidRDefault="002F162F" w:rsidP="002F162F">
      <w:pPr>
        <w:keepNext/>
        <w:rPr>
          <w:rFonts w:ascii="Calibri" w:hAnsi="Calibri" w:cs="Calibri"/>
        </w:rPr>
      </w:pPr>
      <w:r w:rsidRPr="009E1DA1">
        <w:rPr>
          <w:rFonts w:ascii="Calibri" w:hAnsi="Calibri" w:cs="Calibri"/>
        </w:rPr>
        <w:lastRenderedPageBreak/>
        <w:t>We explore the following weighting of variables used:</w:t>
      </w:r>
    </w:p>
    <w:p w14:paraId="022C89D2" w14:textId="77777777" w:rsidR="002F162F" w:rsidRPr="009E1DA1" w:rsidRDefault="002F162F" w:rsidP="002F162F">
      <w:pPr>
        <w:pStyle w:val="ListParagraph"/>
        <w:numPr>
          <w:ilvl w:val="0"/>
          <w:numId w:val="2"/>
        </w:numPr>
        <w:rPr>
          <w:rFonts w:ascii="Calibri" w:hAnsi="Calibri" w:cs="Calibri"/>
        </w:rPr>
      </w:pPr>
      <w:r w:rsidRPr="009E1DA1">
        <w:rPr>
          <w:rFonts w:ascii="Calibri" w:hAnsi="Calibri" w:cs="Calibri"/>
        </w:rPr>
        <w:t>‘Expert’: variable weights based on expert judgment across 15 core variables reported by all scenarios. Variable weighted reported in Table 1.</w:t>
      </w:r>
    </w:p>
    <w:p w14:paraId="01AFF258" w14:textId="77777777" w:rsidR="002F162F" w:rsidRPr="009E1DA1" w:rsidRDefault="002F162F" w:rsidP="002F162F">
      <w:pPr>
        <w:pStyle w:val="ListParagraph"/>
        <w:numPr>
          <w:ilvl w:val="0"/>
          <w:numId w:val="2"/>
        </w:numPr>
        <w:rPr>
          <w:rFonts w:ascii="Calibri" w:hAnsi="Calibri" w:cs="Calibri"/>
        </w:rPr>
      </w:pPr>
      <w:r w:rsidRPr="009E1DA1">
        <w:rPr>
          <w:rFonts w:ascii="Calibri" w:hAnsi="Calibri" w:cs="Calibri"/>
        </w:rPr>
        <w:t>‘Correl’: correlation adjusted weights, with only 8 variables used (See Supplementary Methods 1 and Table 1)</w:t>
      </w:r>
    </w:p>
    <w:p w14:paraId="55F0BE29" w14:textId="77777777" w:rsidR="002F162F" w:rsidRPr="009E1DA1" w:rsidRDefault="002F162F" w:rsidP="002F162F">
      <w:pPr>
        <w:pStyle w:val="ListParagraph"/>
        <w:numPr>
          <w:ilvl w:val="0"/>
          <w:numId w:val="2"/>
        </w:numPr>
        <w:rPr>
          <w:rFonts w:ascii="Calibri" w:hAnsi="Calibri" w:cs="Calibri"/>
        </w:rPr>
      </w:pPr>
      <w:r w:rsidRPr="009E1DA1">
        <w:rPr>
          <w:rFonts w:ascii="Calibri" w:hAnsi="Calibri" w:cs="Calibri"/>
        </w:rPr>
        <w:t>‘</w:t>
      </w:r>
      <w:proofErr w:type="spellStart"/>
      <w:r w:rsidRPr="009E1DA1">
        <w:rPr>
          <w:rFonts w:ascii="Calibri" w:hAnsi="Calibri" w:cs="Calibri"/>
        </w:rPr>
        <w:t>Energy_only</w:t>
      </w:r>
      <w:proofErr w:type="spellEnd"/>
      <w:r w:rsidRPr="009E1DA1">
        <w:rPr>
          <w:rFonts w:ascii="Calibri" w:hAnsi="Calibri" w:cs="Calibri"/>
        </w:rPr>
        <w:t xml:space="preserve">’: inclusion of only the energy category variables under our expert weight scheme, so the energy group weight becomes 1. </w:t>
      </w:r>
    </w:p>
    <w:p w14:paraId="0FBC1178" w14:textId="77777777" w:rsidR="002F162F" w:rsidRPr="009E1DA1" w:rsidRDefault="002F162F" w:rsidP="002F162F">
      <w:pPr>
        <w:pStyle w:val="ListParagraph"/>
        <w:numPr>
          <w:ilvl w:val="0"/>
          <w:numId w:val="2"/>
        </w:numPr>
        <w:rPr>
          <w:rFonts w:ascii="Calibri" w:hAnsi="Calibri" w:cs="Calibri"/>
        </w:rPr>
      </w:pPr>
      <w:r w:rsidRPr="009E1DA1">
        <w:rPr>
          <w:rFonts w:ascii="Calibri" w:hAnsi="Calibri" w:cs="Calibri"/>
        </w:rPr>
        <w:t>‘</w:t>
      </w:r>
      <w:proofErr w:type="spellStart"/>
      <w:r w:rsidRPr="009E1DA1">
        <w:rPr>
          <w:rFonts w:ascii="Calibri" w:hAnsi="Calibri" w:cs="Calibri"/>
        </w:rPr>
        <w:t>Emissions_only</w:t>
      </w:r>
      <w:proofErr w:type="spellEnd"/>
      <w:r w:rsidRPr="009E1DA1">
        <w:rPr>
          <w:rFonts w:ascii="Calibri" w:hAnsi="Calibri" w:cs="Calibri"/>
        </w:rPr>
        <w:t xml:space="preserve">’ inclusion of only the emissions category variables under our expert weight scheme, so the emissions group weight becomes 1. </w:t>
      </w:r>
    </w:p>
    <w:p w14:paraId="3CF6EDFA" w14:textId="77777777" w:rsidR="002F162F" w:rsidRPr="009E1DA1" w:rsidRDefault="002F162F" w:rsidP="002F162F">
      <w:pPr>
        <w:rPr>
          <w:rFonts w:ascii="Calibri" w:hAnsi="Calibri" w:cs="Calibri"/>
        </w:rPr>
      </w:pPr>
      <w:r w:rsidRPr="009E1DA1">
        <w:rPr>
          <w:rFonts w:ascii="Calibri" w:hAnsi="Calibri" w:cs="Calibri"/>
        </w:rPr>
        <w:t xml:space="preserve">For each of these sets of variable weights, we test 5 sets of sigma values between a fraction of the minimum of model differences of the same RCP-SSP combination to the maximum (see Supplementary Results 3). </w:t>
      </w:r>
    </w:p>
    <w:p w14:paraId="6814714D" w14:textId="77777777" w:rsidR="002F162F" w:rsidRPr="009E1DA1" w:rsidRDefault="002F162F" w:rsidP="002F162F">
      <w:pPr>
        <w:rPr>
          <w:rFonts w:ascii="Calibri" w:hAnsi="Calibri" w:cs="Calibri"/>
        </w:rPr>
      </w:pPr>
      <w:r w:rsidRPr="009E1DA1">
        <w:rPr>
          <w:rFonts w:ascii="Calibri" w:hAnsi="Calibri" w:cs="Calibri"/>
        </w:rPr>
        <w:t xml:space="preserve">Firstly, there ensemble changes that are directionally maintained regardless of the weighting inputs, and those that are not (Supplementary Fig. 4). These include, earlier median net-zero GHGs for C1, increased cumulative CCS for C2, reduced cumulative gas for C2, or increased cumulative coal use for C1 and C2. The median net zero CO2 year for C1 and C2 are earlier across all tested inputs, but for most the movement is minor (Supplementary Fig. 4a and c) Adjustments to variable weights and sigma values naturally changes the emphasis of what defines diversity in the database. observing changes that remain across a range of inputs highlights signals that are robust across variables, while others are sensitive to methodological choices and would vary depending on the question being asked. </w:t>
      </w:r>
    </w:p>
    <w:p w14:paraId="734B7CDF" w14:textId="77777777" w:rsidR="002F162F" w:rsidRPr="009E1DA1" w:rsidRDefault="002F162F" w:rsidP="002F162F">
      <w:pPr>
        <w:rPr>
          <w:rFonts w:ascii="Calibri" w:hAnsi="Calibri" w:cs="Calibri"/>
        </w:rPr>
      </w:pPr>
      <w:r w:rsidRPr="009E1DA1">
        <w:rPr>
          <w:rFonts w:ascii="Calibri" w:hAnsi="Calibri" w:cs="Calibri"/>
        </w:rPr>
        <w:t xml:space="preserve">We can see in the data patterns relating to choice of sigma values, for example some quantities exhibiting bigger changes at the high or low ends of our sigma choices. This is clear for CCS for example, which has a greater upward shift at higher sigma values across our variable weight choices. Our selection of groups of sigma values at intervals means, that the spread of diversity weights for variable adjusts differently between sigma intervals (Supplementary Figure 7). As such, some variables exhibit an increased spread above our central chosen sigma (0.2). This choice was based on an even spread in diversity weights across all variables. Opting for a different choice represents a greater unevenness in the spread across our 15 variables (Supplementary Results 3). So, while stronger impacts for specific quantities can be seen at lower or higher sigma values, these reflect a weighting configuration that disproportionately emphasises certain variables which see a greater spread at higher or lower sigma values. Depending on the research question, however, if fewer variables are of interest, sigma values could be adjusted to maximise spread in those dimensions. </w:t>
      </w:r>
    </w:p>
    <w:p w14:paraId="3202786A" w14:textId="77777777" w:rsidR="002F162F" w:rsidRPr="009E1DA1" w:rsidRDefault="002F162F" w:rsidP="002F162F">
      <w:pPr>
        <w:rPr>
          <w:rFonts w:ascii="Calibri" w:hAnsi="Calibri" w:cs="Calibri"/>
        </w:rPr>
      </w:pPr>
      <w:r w:rsidRPr="009E1DA1">
        <w:rPr>
          <w:rFonts w:ascii="Calibri" w:hAnsi="Calibri" w:cs="Calibri"/>
        </w:rPr>
        <w:t>Finally, we can observe some features in the data between variable weight schemes. For example, when applying the emissions only variable weights, we see that for all but the lowest sigma interval, there are larger reductions in the C2 CO</w:t>
      </w:r>
      <w:r w:rsidRPr="009E1DA1">
        <w:rPr>
          <w:rFonts w:ascii="Calibri" w:hAnsi="Calibri" w:cs="Calibri"/>
          <w:vertAlign w:val="subscript"/>
        </w:rPr>
        <w:t>2</w:t>
      </w:r>
      <w:r w:rsidRPr="009E1DA1">
        <w:rPr>
          <w:rFonts w:ascii="Calibri" w:hAnsi="Calibri" w:cs="Calibri"/>
        </w:rPr>
        <w:t xml:space="preserve"> and GHG net zero years, when compared to using a variable weight scheme that includes all variable types. Under this scheme, diversity is only being defined by differences in emissions trajectories, and therefore scenarios diverging on their emissions pathways will achieve greater weight. For C2, this leads to a more pronounced effect on our test quantities. </w:t>
      </w:r>
    </w:p>
    <w:p w14:paraId="60FF64A3" w14:textId="445C6B87" w:rsidR="009E1DA1" w:rsidRDefault="002F162F" w:rsidP="002F162F">
      <w:pPr>
        <w:rPr>
          <w:rFonts w:ascii="Calibri" w:hAnsi="Calibri" w:cs="Calibri"/>
        </w:rPr>
        <w:sectPr w:rsidR="009E1DA1">
          <w:footerReference w:type="even" r:id="rId10"/>
          <w:footerReference w:type="default" r:id="rId11"/>
          <w:pgSz w:w="11906" w:h="16838"/>
          <w:pgMar w:top="1440" w:right="1440" w:bottom="1440" w:left="1440" w:header="708" w:footer="708" w:gutter="0"/>
          <w:cols w:space="708"/>
          <w:docGrid w:linePitch="360"/>
        </w:sectPr>
      </w:pPr>
      <w:r w:rsidRPr="009E1DA1">
        <w:rPr>
          <w:rFonts w:ascii="Calibri" w:hAnsi="Calibri" w:cs="Calibri"/>
        </w:rPr>
        <w:t>Whilst we observe some features in our data that are robust to adjustments in sigma values and variable weights, as would be expected, these results highlight that how diversity is defined may impact the outcomes for the ensemble</w:t>
      </w:r>
    </w:p>
    <w:p w14:paraId="36BCF4CF" w14:textId="77777777" w:rsidR="002F162F" w:rsidRPr="009E1DA1" w:rsidRDefault="002F162F" w:rsidP="002F162F">
      <w:pPr>
        <w:rPr>
          <w:rFonts w:ascii="Calibri" w:hAnsi="Calibri" w:cs="Calibri"/>
          <w:noProof/>
          <w:sz w:val="16"/>
          <w:szCs w:val="16"/>
        </w:rPr>
      </w:pPr>
      <w:r w:rsidRPr="009E1DA1">
        <w:rPr>
          <w:rFonts w:ascii="Calibri" w:hAnsi="Calibri" w:cs="Calibri"/>
          <w:noProof/>
          <w:sz w:val="16"/>
          <w:szCs w:val="16"/>
        </w:rPr>
        <w:lastRenderedPageBreak/>
        <w:drawing>
          <wp:inline distT="0" distB="0" distL="0" distR="0" wp14:anchorId="75174160" wp14:editId="79299D1F">
            <wp:extent cx="9275859" cy="6019137"/>
            <wp:effectExtent l="0" t="0" r="0" b="1270"/>
            <wp:docPr id="949562940"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2940" name="Picture 11" descr="A screenshot of a graph&#10;&#10;AI-generated content may be incorrect."/>
                    <pic:cNvPicPr/>
                  </pic:nvPicPr>
                  <pic:blipFill>
                    <a:blip r:embed="rId12"/>
                    <a:stretch>
                      <a:fillRect/>
                    </a:stretch>
                  </pic:blipFill>
                  <pic:spPr>
                    <a:xfrm>
                      <a:off x="0" y="0"/>
                      <a:ext cx="9363896" cy="6076265"/>
                    </a:xfrm>
                    <a:prstGeom prst="rect">
                      <a:avLst/>
                    </a:prstGeom>
                  </pic:spPr>
                </pic:pic>
              </a:graphicData>
            </a:graphic>
          </wp:inline>
        </w:drawing>
      </w:r>
    </w:p>
    <w:p w14:paraId="0A0889B6" w14:textId="77777777" w:rsidR="002F162F" w:rsidRDefault="002F162F" w:rsidP="002F162F">
      <w:pPr>
        <w:rPr>
          <w:rFonts w:ascii="Calibri" w:hAnsi="Calibri" w:cs="Calibri"/>
        </w:rPr>
      </w:pPr>
      <w:r w:rsidRPr="009E1DA1">
        <w:rPr>
          <w:rFonts w:ascii="Calibri" w:hAnsi="Calibri" w:cs="Calibri"/>
          <w:b/>
          <w:bCs/>
        </w:rPr>
        <w:lastRenderedPageBreak/>
        <w:t>Supplementary Figure 4</w:t>
      </w:r>
      <w:r w:rsidRPr="009E1DA1">
        <w:rPr>
          <w:rFonts w:ascii="Calibri" w:hAnsi="Calibri" w:cs="Calibri"/>
        </w:rPr>
        <w:t xml:space="preserve"> | </w:t>
      </w:r>
      <w:r w:rsidRPr="009E1DA1">
        <w:rPr>
          <w:rFonts w:ascii="Calibri" w:hAnsi="Calibri" w:cs="Calibri"/>
          <w:b/>
          <w:bCs/>
        </w:rPr>
        <w:t xml:space="preserve">Heatmaps showing impact of alternative diversity weighting inputs on ensemble outcomes (medians). </w:t>
      </w:r>
      <w:r w:rsidRPr="009E1DA1">
        <w:rPr>
          <w:rFonts w:ascii="Calibri" w:hAnsi="Calibri" w:cs="Calibri"/>
        </w:rPr>
        <w:t xml:space="preserve">Panel </w:t>
      </w:r>
      <w:r w:rsidRPr="009E1DA1">
        <w:rPr>
          <w:rFonts w:ascii="Calibri" w:hAnsi="Calibri" w:cs="Calibri"/>
          <w:b/>
          <w:bCs/>
        </w:rPr>
        <w:t>a</w:t>
      </w:r>
      <w:r w:rsidRPr="009E1DA1">
        <w:rPr>
          <w:rFonts w:ascii="Calibri" w:hAnsi="Calibri" w:cs="Calibri"/>
        </w:rPr>
        <w:t xml:space="preserve"> and </w:t>
      </w:r>
      <w:r w:rsidRPr="009E1DA1">
        <w:rPr>
          <w:rFonts w:ascii="Calibri" w:hAnsi="Calibri" w:cs="Calibri"/>
          <w:b/>
          <w:bCs/>
        </w:rPr>
        <w:t xml:space="preserve">c </w:t>
      </w:r>
      <w:r w:rsidRPr="009E1DA1">
        <w:rPr>
          <w:rFonts w:ascii="Calibri" w:hAnsi="Calibri" w:cs="Calibri"/>
        </w:rPr>
        <w:t xml:space="preserve">showing impact on net zero years and peak temperature for C1 and C2 scenarios respectively; panels </w:t>
      </w:r>
      <w:r w:rsidRPr="009E1DA1">
        <w:rPr>
          <w:rFonts w:ascii="Calibri" w:hAnsi="Calibri" w:cs="Calibri"/>
          <w:b/>
          <w:bCs/>
        </w:rPr>
        <w:t xml:space="preserve">b </w:t>
      </w:r>
      <w:r w:rsidRPr="009E1DA1">
        <w:rPr>
          <w:rFonts w:ascii="Calibri" w:hAnsi="Calibri" w:cs="Calibri"/>
        </w:rPr>
        <w:t xml:space="preserve">and </w:t>
      </w:r>
      <w:r w:rsidRPr="009E1DA1">
        <w:rPr>
          <w:rFonts w:ascii="Calibri" w:hAnsi="Calibri" w:cs="Calibri"/>
          <w:b/>
          <w:bCs/>
        </w:rPr>
        <w:t xml:space="preserve">d </w:t>
      </w:r>
      <w:r w:rsidRPr="009E1DA1">
        <w:rPr>
          <w:rFonts w:ascii="Calibri" w:hAnsi="Calibri" w:cs="Calibri"/>
        </w:rPr>
        <w:t xml:space="preserve">showing impact on a range of variables, median values and cumulative 2020-2100 for C1 and C2 scenarios respectively. Cell colours are derived from the % difference from the corresponding unweighted values, shown in the top row. For panels a and c, red denotes increases when compared with unweighted ensemble medians, and blue decreases. For panels b and d, pink = increases and green = decreases when compared with unweighted medians. The results presented in the main paper are identifiable as the bold listed item ‘correl-0.2’ on the x axis. For guidance on weighting inputs see description above in Supplementary Results 2. </w:t>
      </w:r>
    </w:p>
    <w:p w14:paraId="7177B125" w14:textId="77777777" w:rsidR="009E1DA1" w:rsidRDefault="009E1DA1" w:rsidP="002F162F">
      <w:pPr>
        <w:rPr>
          <w:rFonts w:ascii="Calibri" w:hAnsi="Calibri" w:cs="Calibri"/>
        </w:rPr>
        <w:sectPr w:rsidR="009E1DA1" w:rsidSect="009E1DA1">
          <w:pgSz w:w="16838" w:h="11906" w:orient="landscape"/>
          <w:pgMar w:top="1440" w:right="1440" w:bottom="1440" w:left="1440" w:header="708" w:footer="708" w:gutter="0"/>
          <w:cols w:space="708"/>
          <w:docGrid w:linePitch="360"/>
        </w:sectPr>
      </w:pPr>
    </w:p>
    <w:p w14:paraId="51DEF55C" w14:textId="77777777" w:rsidR="009E1DA1" w:rsidRPr="009E1DA1" w:rsidRDefault="009E1DA1" w:rsidP="002F162F">
      <w:pPr>
        <w:rPr>
          <w:rFonts w:ascii="Calibri" w:hAnsi="Calibri" w:cs="Calibri"/>
        </w:rPr>
      </w:pPr>
    </w:p>
    <w:p w14:paraId="0497BCCC" w14:textId="77777777" w:rsidR="002F162F" w:rsidRPr="009E1DA1" w:rsidRDefault="002F162F" w:rsidP="002F162F">
      <w:pPr>
        <w:rPr>
          <w:rFonts w:ascii="Calibri" w:hAnsi="Calibri" w:cs="Calibri"/>
        </w:rPr>
      </w:pPr>
      <w:r w:rsidRPr="009E1DA1">
        <w:rPr>
          <w:rFonts w:ascii="Calibri" w:hAnsi="Calibri" w:cs="Calibri"/>
          <w:noProof/>
        </w:rPr>
        <w:drawing>
          <wp:inline distT="0" distB="0" distL="0" distR="0" wp14:anchorId="1BE2E8D0" wp14:editId="1004A013">
            <wp:extent cx="5731510" cy="5731510"/>
            <wp:effectExtent l="0" t="0" r="0" b="0"/>
            <wp:docPr id="733401603" name="Picture 3" descr="A collage of graphs showing different energy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1603" name="Picture 3" descr="A collage of graphs showing different energy level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32A1FE" w14:textId="77777777" w:rsidR="002F162F" w:rsidRPr="009E1DA1" w:rsidRDefault="002F162F" w:rsidP="002F162F">
      <w:pPr>
        <w:rPr>
          <w:rFonts w:ascii="Calibri" w:hAnsi="Calibri" w:cs="Calibri"/>
          <w:b/>
          <w:bCs/>
        </w:rPr>
      </w:pPr>
      <w:r w:rsidRPr="009E1DA1">
        <w:rPr>
          <w:rFonts w:ascii="Calibri" w:hAnsi="Calibri" w:cs="Calibri"/>
          <w:b/>
          <w:bCs/>
        </w:rPr>
        <w:t xml:space="preserve">Supplementary Figure 5 | Timeseries of variables C1 quality reweighted </w:t>
      </w:r>
      <w:r w:rsidRPr="009E1DA1">
        <w:rPr>
          <w:rFonts w:ascii="Calibri" w:hAnsi="Calibri" w:cs="Calibri"/>
        </w:rP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p>
    <w:p w14:paraId="4D7D7CD7" w14:textId="77777777" w:rsidR="002F162F" w:rsidRPr="009E1DA1" w:rsidRDefault="002F162F" w:rsidP="002F162F">
      <w:pPr>
        <w:rPr>
          <w:rFonts w:ascii="Calibri" w:hAnsi="Calibri" w:cs="Calibri"/>
        </w:rPr>
      </w:pPr>
      <w:r w:rsidRPr="009E1DA1">
        <w:rPr>
          <w:rFonts w:ascii="Calibri" w:hAnsi="Calibri" w:cs="Calibri"/>
          <w:noProof/>
        </w:rPr>
        <w:lastRenderedPageBreak/>
        <w:drawing>
          <wp:inline distT="0" distB="0" distL="0" distR="0" wp14:anchorId="7F29A092" wp14:editId="1C7DB6DF">
            <wp:extent cx="5731510" cy="5731510"/>
            <wp:effectExtent l="0" t="0" r="0" b="0"/>
            <wp:docPr id="2073078624" name="Picture 4" descr="A collage of graphs showing different energy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624" name="Picture 4" descr="A collage of graphs showing different energy level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22B2FB3" w14:textId="77777777" w:rsidR="002F162F" w:rsidRPr="009E1DA1" w:rsidRDefault="002F162F" w:rsidP="002F162F">
      <w:pPr>
        <w:rPr>
          <w:rFonts w:ascii="Calibri" w:hAnsi="Calibri" w:cs="Calibri"/>
          <w:b/>
          <w:bCs/>
        </w:rPr>
      </w:pPr>
      <w:r w:rsidRPr="009E1DA1">
        <w:rPr>
          <w:rFonts w:ascii="Calibri" w:hAnsi="Calibri" w:cs="Calibri"/>
          <w:b/>
          <w:bCs/>
        </w:rPr>
        <w:t xml:space="preserve">Supplementary Figure 6 | Timeseries of variables C2 quality reweighted </w:t>
      </w:r>
      <w:r w:rsidRPr="009E1DA1">
        <w:rPr>
          <w:rFonts w:ascii="Calibri" w:hAnsi="Calibri" w:cs="Calibri"/>
        </w:rP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p>
    <w:p w14:paraId="0FAD3F96" w14:textId="77777777" w:rsidR="007B660B" w:rsidRDefault="007B660B" w:rsidP="002F162F">
      <w:pPr>
        <w:rPr>
          <w:rFonts w:ascii="Calibri" w:hAnsi="Calibri" w:cs="Calibri"/>
          <w:b/>
          <w:bCs/>
        </w:rPr>
      </w:pPr>
    </w:p>
    <w:p w14:paraId="2DD1DFF0" w14:textId="4616395D" w:rsidR="002F162F" w:rsidRPr="009E1DA1" w:rsidRDefault="002F162F" w:rsidP="002F162F">
      <w:pPr>
        <w:rPr>
          <w:rFonts w:ascii="Calibri" w:hAnsi="Calibri" w:cs="Calibri"/>
          <w:b/>
          <w:bCs/>
        </w:rPr>
      </w:pPr>
      <w:r w:rsidRPr="009E1DA1">
        <w:rPr>
          <w:rFonts w:ascii="Calibri" w:hAnsi="Calibri" w:cs="Calibri"/>
          <w:b/>
          <w:bCs/>
        </w:rPr>
        <w:t>Supplementary Results 3</w:t>
      </w:r>
      <w:r w:rsidR="007B660B">
        <w:rPr>
          <w:rFonts w:ascii="Calibri" w:hAnsi="Calibri" w:cs="Calibri"/>
          <w:b/>
          <w:bCs/>
        </w:rPr>
        <w:t>:</w:t>
      </w:r>
      <w:r w:rsidRPr="009E1DA1">
        <w:rPr>
          <w:rFonts w:ascii="Calibri" w:hAnsi="Calibri" w:cs="Calibri"/>
          <w:b/>
          <w:bCs/>
        </w:rPr>
        <w:t xml:space="preserve"> Impact of different sigma values on spread of diversity weights</w:t>
      </w:r>
    </w:p>
    <w:p w14:paraId="6788C1F7" w14:textId="77777777" w:rsidR="002F162F" w:rsidRPr="009E1DA1" w:rsidRDefault="002F162F" w:rsidP="002F162F">
      <w:pPr>
        <w:rPr>
          <w:rFonts w:ascii="Calibri" w:hAnsi="Calibri" w:cs="Calibri"/>
        </w:rPr>
      </w:pPr>
      <w:r w:rsidRPr="009E1DA1">
        <w:rPr>
          <w:rFonts w:ascii="Calibri" w:hAnsi="Calibri" w:cs="Calibri"/>
        </w:rPr>
        <w:t xml:space="preserve">The choice for what constitutes scenario similarity is crucial for how the diversity weighting approach operates in practice. Sigma values that are very small relative to ensemble variation, will see only very few scenarios fall within it, this will result in no or minimal reweighting for most scenarios. Conversely, large sigma values relative to ensemble variation will result in scenarios effectively not being reweighted as they are all treated as similar. </w:t>
      </w:r>
    </w:p>
    <w:p w14:paraId="04862163" w14:textId="77777777" w:rsidR="002F162F" w:rsidRPr="009E1DA1" w:rsidRDefault="002F162F" w:rsidP="002F162F">
      <w:pPr>
        <w:rPr>
          <w:rFonts w:ascii="Calibri" w:hAnsi="Calibri" w:cs="Calibri"/>
        </w:rPr>
      </w:pPr>
      <w:r w:rsidRPr="009E1DA1">
        <w:rPr>
          <w:rFonts w:ascii="Calibri" w:hAnsi="Calibri" w:cs="Calibri"/>
        </w:rPr>
        <w:t xml:space="preserve">Sigma choice will reflect the needs of the user in their application of the weighting procedure. A user may want to implement a specific and known set of sigma values informed by a definition of scenario similarity. This could be guided by distances between certain scenarios. In this context, even if the </w:t>
      </w:r>
      <w:proofErr w:type="gramStart"/>
      <w:r w:rsidRPr="009E1DA1">
        <w:rPr>
          <w:rFonts w:ascii="Calibri" w:hAnsi="Calibri" w:cs="Calibri"/>
        </w:rPr>
        <w:t>sigma’s</w:t>
      </w:r>
      <w:proofErr w:type="gramEnd"/>
      <w:r w:rsidRPr="009E1DA1">
        <w:rPr>
          <w:rFonts w:ascii="Calibri" w:hAnsi="Calibri" w:cs="Calibri"/>
        </w:rPr>
        <w:t xml:space="preserve"> are small in relation to </w:t>
      </w:r>
      <w:r w:rsidRPr="009E1DA1">
        <w:rPr>
          <w:rFonts w:ascii="Calibri" w:hAnsi="Calibri" w:cs="Calibri"/>
        </w:rPr>
        <w:lastRenderedPageBreak/>
        <w:t xml:space="preserve">ensemble variation, it could be applied as a robustness check across an ensemble. However, an alternative approach is to test the impact of a range of sigma values with the final choice determined by the impact on the ensemble. </w:t>
      </w:r>
    </w:p>
    <w:p w14:paraId="28BB81B9" w14:textId="77777777" w:rsidR="002F162F" w:rsidRPr="009E1DA1" w:rsidRDefault="002F162F" w:rsidP="002F162F">
      <w:pPr>
        <w:rPr>
          <w:rFonts w:ascii="Calibri" w:hAnsi="Calibri" w:cs="Calibri"/>
        </w:rPr>
      </w:pPr>
      <w:r w:rsidRPr="009E1DA1">
        <w:rPr>
          <w:rFonts w:ascii="Calibri" w:hAnsi="Calibri" w:cs="Calibri"/>
        </w:rPr>
        <w:t>Here, we perform an illustrative example of the latter approach, exploring the impact of a range of sigma values on the spread of weights, by variable. To do this, we stay with our conceptual definition of scenario similarity: the RMS of SSP-RCP combinations, run by different models. We test a range of sigma values between the minimum and the maximum of the SSP-RCP combinations, at 10 percentile intervals to explore the impact on the spread of diversity weights (Supplementary Figure 7). To explore the point at which most variables have seen a collapse in their IQR, we expanded our assessment below the minimum, SSP-RCP model differences testing fractions of the minimum, in a log-spaced grid from 0.1*min to 1*min (6 intervals) (Supplementary Figure 7)</w:t>
      </w:r>
    </w:p>
    <w:p w14:paraId="3C6C56DF" w14:textId="77777777" w:rsidR="002F162F" w:rsidRPr="009E1DA1" w:rsidRDefault="002F162F" w:rsidP="002F162F">
      <w:pPr>
        <w:keepNext/>
        <w:jc w:val="center"/>
        <w:rPr>
          <w:rFonts w:ascii="Calibri" w:hAnsi="Calibri" w:cs="Calibri"/>
        </w:rPr>
      </w:pPr>
      <w:r w:rsidRPr="009E1DA1">
        <w:rPr>
          <w:rFonts w:ascii="Calibri" w:hAnsi="Calibri" w:cs="Calibri"/>
          <w:noProof/>
        </w:rPr>
        <w:drawing>
          <wp:inline distT="0" distB="0" distL="0" distR="0" wp14:anchorId="144A580E" wp14:editId="17C36275">
            <wp:extent cx="5779996" cy="4022909"/>
            <wp:effectExtent l="0" t="0" r="0" b="3175"/>
            <wp:docPr id="1696192626" name="Picture 13"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2626" name="Picture 13" descr="A graph of different colored dots&#10;&#10;AI-generated content may be incorrect."/>
                    <pic:cNvPicPr/>
                  </pic:nvPicPr>
                  <pic:blipFill rotWithShape="1">
                    <a:blip r:embed="rId15"/>
                    <a:srcRect r="1928"/>
                    <a:stretch>
                      <a:fillRect/>
                    </a:stretch>
                  </pic:blipFill>
                  <pic:spPr bwMode="auto">
                    <a:xfrm>
                      <a:off x="0" y="0"/>
                      <a:ext cx="5799968" cy="4036810"/>
                    </a:xfrm>
                    <a:prstGeom prst="rect">
                      <a:avLst/>
                    </a:prstGeom>
                    <a:ln>
                      <a:noFill/>
                    </a:ln>
                    <a:extLst>
                      <a:ext uri="{53640926-AAD7-44D8-BBD7-CCE9431645EC}">
                        <a14:shadowObscured xmlns:a14="http://schemas.microsoft.com/office/drawing/2010/main"/>
                      </a:ext>
                    </a:extLst>
                  </pic:spPr>
                </pic:pic>
              </a:graphicData>
            </a:graphic>
          </wp:inline>
        </w:drawing>
      </w:r>
    </w:p>
    <w:p w14:paraId="234D797D" w14:textId="77777777" w:rsidR="002F162F" w:rsidRPr="009E1DA1" w:rsidRDefault="002F162F" w:rsidP="002F162F">
      <w:pPr>
        <w:rPr>
          <w:rFonts w:ascii="Calibri" w:hAnsi="Calibri" w:cs="Calibri"/>
        </w:rPr>
      </w:pPr>
      <w:r w:rsidRPr="009E1DA1">
        <w:rPr>
          <w:rFonts w:ascii="Calibri" w:hAnsi="Calibri" w:cs="Calibri"/>
          <w:b/>
          <w:bCs/>
        </w:rPr>
        <w:t>Supplementary Figure 7 | Impact of sigma values on spread of diversity weights by weighting variable.</w:t>
      </w:r>
      <w:r w:rsidRPr="009E1DA1">
        <w:rPr>
          <w:rFonts w:ascii="Calibri" w:hAnsi="Calibri" w:cs="Calibri"/>
        </w:rPr>
        <w:t xml:space="preserve"> Swarm plots showing the interquartile range in the variable-specific diversity weights at a range of sigma values between the maximum and minimum of RMS difference of SSP-RCP combinations run by the same model. Values were taken at 10 percentile intervals and adjusted in tandem with each other. We also show fractions of the minimum, in a log-spaced grid from 0.1*min to 1*min (6 intervals). Median lines shown by grey dotted lines.</w:t>
      </w:r>
    </w:p>
    <w:p w14:paraId="6E3A6708" w14:textId="77777777" w:rsidR="002F162F" w:rsidRPr="009E1DA1" w:rsidRDefault="002F162F" w:rsidP="002F162F">
      <w:pPr>
        <w:rPr>
          <w:rFonts w:ascii="Calibri" w:hAnsi="Calibri" w:cs="Calibri"/>
        </w:rPr>
      </w:pPr>
      <w:r w:rsidRPr="009E1DA1">
        <w:rPr>
          <w:rFonts w:ascii="Calibri" w:hAnsi="Calibri" w:cs="Calibri"/>
        </w:rPr>
        <w:t>As would be expected, the IQR in the diversity weights varies by variable, with the highest median IQR at our 0.46*min set of values (Supplementary Figure 2). The median IQR declines sharply towards the 0.1*min values, however the range increases with some variables (e.g., CH</w:t>
      </w:r>
      <w:r w:rsidRPr="009E1DA1">
        <w:rPr>
          <w:rFonts w:ascii="Calibri" w:hAnsi="Calibri" w:cs="Calibri"/>
          <w:vertAlign w:val="subscript"/>
        </w:rPr>
        <w:t xml:space="preserve">4, </w:t>
      </w:r>
      <w:r w:rsidRPr="009E1DA1">
        <w:rPr>
          <w:rFonts w:ascii="Calibri" w:hAnsi="Calibri" w:cs="Calibri"/>
        </w:rPr>
        <w:t>N</w:t>
      </w:r>
      <w:r w:rsidRPr="009E1DA1">
        <w:rPr>
          <w:rFonts w:ascii="Calibri" w:hAnsi="Calibri" w:cs="Calibri"/>
          <w:vertAlign w:val="subscript"/>
        </w:rPr>
        <w:t>2</w:t>
      </w:r>
      <w:r w:rsidRPr="009E1DA1">
        <w:rPr>
          <w:rFonts w:ascii="Calibri" w:hAnsi="Calibri" w:cs="Calibri"/>
        </w:rPr>
        <w:t>O) with IQR appearing to be increasing beyond our minimum sigma values. Above the 30</w:t>
      </w:r>
      <w:r w:rsidRPr="009E1DA1">
        <w:rPr>
          <w:rFonts w:ascii="Calibri" w:hAnsi="Calibri" w:cs="Calibri"/>
          <w:vertAlign w:val="superscript"/>
        </w:rPr>
        <w:t>th</w:t>
      </w:r>
      <w:r w:rsidRPr="009E1DA1">
        <w:rPr>
          <w:rFonts w:ascii="Calibri" w:hAnsi="Calibri" w:cs="Calibri"/>
        </w:rPr>
        <w:t xml:space="preserve"> percentile of SSP-RCP model differences, the medians steadily decline, with all variables declining by the max values. Although the maximum median IQR 0.46*min, there is a large range in the IQR values, with some variables, e.g., Carbon Price and CCS where the respective values at this interval have minimal reweighting effect as they are too small. At a higher interval, around the 20</w:t>
      </w:r>
      <w:r w:rsidRPr="009E1DA1">
        <w:rPr>
          <w:rFonts w:ascii="Calibri" w:hAnsi="Calibri" w:cs="Calibri"/>
          <w:vertAlign w:val="superscript"/>
        </w:rPr>
        <w:t>th</w:t>
      </w:r>
      <w:r w:rsidRPr="009E1DA1">
        <w:rPr>
          <w:rFonts w:ascii="Calibri" w:hAnsi="Calibri" w:cs="Calibri"/>
        </w:rPr>
        <w:t xml:space="preserve"> and 30</w:t>
      </w:r>
      <w:r w:rsidRPr="009E1DA1">
        <w:rPr>
          <w:rFonts w:ascii="Calibri" w:hAnsi="Calibri" w:cs="Calibri"/>
          <w:vertAlign w:val="superscript"/>
        </w:rPr>
        <w:t>th</w:t>
      </w:r>
      <w:r w:rsidRPr="009E1DA1">
        <w:rPr>
          <w:rFonts w:ascii="Calibri" w:hAnsi="Calibri" w:cs="Calibri"/>
        </w:rPr>
        <w:t xml:space="preserve"> percentiles, although there is a lower median IQR, the data indicate that all variables are seeing some </w:t>
      </w:r>
      <w:r w:rsidRPr="009E1DA1">
        <w:rPr>
          <w:rFonts w:ascii="Calibri" w:hAnsi="Calibri" w:cs="Calibri"/>
        </w:rPr>
        <w:lastRenderedPageBreak/>
        <w:t xml:space="preserve">reweighting. This test of sigma values within a specified range and definition of scenario similarity allows us to stick with the conceptual choice but ensure that the values used will lead to effective reweighting. </w:t>
      </w:r>
    </w:p>
    <w:p w14:paraId="518F87B4" w14:textId="77777777" w:rsidR="002F162F" w:rsidRPr="009E1DA1" w:rsidRDefault="002F162F" w:rsidP="002F162F">
      <w:pPr>
        <w:rPr>
          <w:rFonts w:ascii="Calibri" w:hAnsi="Calibri" w:cs="Calibri"/>
        </w:rPr>
      </w:pPr>
      <w:r w:rsidRPr="009E1DA1">
        <w:rPr>
          <w:rFonts w:ascii="Calibri" w:hAnsi="Calibri" w:cs="Calibri"/>
        </w:rPr>
        <w:t xml:space="preserve">Next, taking the diversity weights calculated for each of our variables, before combining, we can explore the impact at the variable level for each set of sigma values. This is important for understanding how sigma values influence each variable and the final reweighted outcomes in the ensemble. Looking at C1 and C2 scenarios </w:t>
      </w:r>
      <w:r w:rsidRPr="009E1DA1">
        <w:rPr>
          <w:rFonts w:ascii="Calibri" w:hAnsi="Calibri" w:cs="Calibri"/>
          <w:highlight w:val="yellow"/>
        </w:rPr>
        <w:t xml:space="preserve"> </w:t>
      </w:r>
      <w:r w:rsidRPr="009E1DA1">
        <w:rPr>
          <w:rFonts w:ascii="Calibri" w:hAnsi="Calibri" w:cs="Calibri"/>
        </w:rPr>
        <w:t xml:space="preserve">(Supplementary Figure 3), we can see that for many variables, regardless of which sigma values used,  reweighting would indicate moves likely to represent a strengthening of mitigation action (e.g., more low carbon primary energy and CCS (Supplementary Figure 3, panels j, l, m and f). However,  this is not universally true, for example for primary energy from gas and coal, the lower sigma values see the median gas trajectory higher than the unweighted ensemble median. </w:t>
      </w:r>
    </w:p>
    <w:p w14:paraId="0A55F084" w14:textId="77777777" w:rsidR="002F162F" w:rsidRPr="009E1DA1" w:rsidRDefault="002F162F" w:rsidP="002F162F">
      <w:pPr>
        <w:rPr>
          <w:rFonts w:ascii="Calibri" w:hAnsi="Calibri" w:cs="Calibri"/>
        </w:rPr>
      </w:pPr>
      <w:r w:rsidRPr="009E1DA1">
        <w:rPr>
          <w:rFonts w:ascii="Calibri" w:hAnsi="Calibri" w:cs="Calibri"/>
        </w:rPr>
        <w:t xml:space="preserve">An important point to recognise is that we perform our diversity weighting and sigma selection across the whole AR6 database. The selection of sigma values to ensure a spread of diversity weights across the ensemble may result in sigma values that have little effect for our subset. </w:t>
      </w:r>
    </w:p>
    <w:p w14:paraId="1DF8AF8D" w14:textId="77777777" w:rsidR="002F162F" w:rsidRPr="009E1DA1" w:rsidRDefault="002F162F" w:rsidP="002F162F">
      <w:pPr>
        <w:rPr>
          <w:rFonts w:ascii="Calibri" w:hAnsi="Calibri" w:cs="Calibri"/>
        </w:rPr>
      </w:pPr>
      <w:r w:rsidRPr="009E1DA1">
        <w:rPr>
          <w:rFonts w:ascii="Calibri" w:hAnsi="Calibri" w:cs="Calibri"/>
          <w:noProof/>
        </w:rPr>
        <w:drawing>
          <wp:inline distT="0" distB="0" distL="0" distR="0" wp14:anchorId="19A06B51" wp14:editId="3A41C497">
            <wp:extent cx="5731100" cy="4861501"/>
            <wp:effectExtent l="0" t="0" r="3175" b="0"/>
            <wp:docPr id="1921036660" name="Picture 14"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6660" name="Picture 14" descr="A collage of graphs&#10;&#10;AI-generated content may be incorrect."/>
                    <pic:cNvPicPr/>
                  </pic:nvPicPr>
                  <pic:blipFill rotWithShape="1">
                    <a:blip r:embed="rId16"/>
                    <a:srcRect t="1662" b="2905"/>
                    <a:stretch>
                      <a:fillRect/>
                    </a:stretch>
                  </pic:blipFill>
                  <pic:spPr bwMode="auto">
                    <a:xfrm>
                      <a:off x="0" y="0"/>
                      <a:ext cx="5731510" cy="4861848"/>
                    </a:xfrm>
                    <a:prstGeom prst="rect">
                      <a:avLst/>
                    </a:prstGeom>
                    <a:ln>
                      <a:noFill/>
                    </a:ln>
                    <a:extLst>
                      <a:ext uri="{53640926-AAD7-44D8-BBD7-CCE9431645EC}">
                        <a14:shadowObscured xmlns:a14="http://schemas.microsoft.com/office/drawing/2010/main"/>
                      </a:ext>
                    </a:extLst>
                  </pic:spPr>
                </pic:pic>
              </a:graphicData>
            </a:graphic>
          </wp:inline>
        </w:drawing>
      </w:r>
    </w:p>
    <w:p w14:paraId="68738585" w14:textId="77777777" w:rsidR="002F162F" w:rsidRPr="009E1DA1" w:rsidRDefault="002F162F" w:rsidP="002F162F">
      <w:pPr>
        <w:rPr>
          <w:rFonts w:ascii="Calibri" w:hAnsi="Calibri" w:cs="Calibri"/>
        </w:rPr>
      </w:pPr>
      <w:r w:rsidRPr="009E1DA1">
        <w:rPr>
          <w:rFonts w:ascii="Calibri" w:hAnsi="Calibri" w:cs="Calibri"/>
          <w:b/>
          <w:bCs/>
        </w:rPr>
        <w:t xml:space="preserve">Supplementary Figure 8 | Impact of sigma values on median timeseries for all C1 and C2 scenarios, applying variables weights to specific variables. </w:t>
      </w:r>
      <w:r w:rsidRPr="009E1DA1">
        <w:rPr>
          <w:rFonts w:ascii="Calibri" w:hAnsi="Calibri" w:cs="Calibri"/>
        </w:rPr>
        <w:t>Panels a-o show each of our weighting variables comparing the median of reweighted variables across a range of sigma values, with the unweighted median. Coloured lines represent the reweighted median lines, with the minimum to the maximum of the RCP-SSP model differences shown at each 10 percentile intervals and fractions of the minimum, in a log-spaced grid from 0.1*min to 1*min (6 intervals)</w:t>
      </w:r>
    </w:p>
    <w:p w14:paraId="32D61C3B" w14:textId="77777777" w:rsidR="002F162F" w:rsidRPr="009E1DA1" w:rsidRDefault="002F162F" w:rsidP="002F162F">
      <w:pPr>
        <w:rPr>
          <w:rFonts w:ascii="Calibri" w:hAnsi="Calibri" w:cs="Calibri"/>
          <w:b/>
          <w:bCs/>
        </w:rPr>
      </w:pPr>
    </w:p>
    <w:p w14:paraId="5B05BFE6" w14:textId="77777777" w:rsidR="002F162F" w:rsidRPr="009E1DA1" w:rsidRDefault="002F162F" w:rsidP="002F162F">
      <w:pPr>
        <w:rPr>
          <w:rFonts w:ascii="Calibri" w:hAnsi="Calibri" w:cs="Calibri"/>
          <w:b/>
          <w:bCs/>
        </w:rPr>
      </w:pPr>
      <w:r w:rsidRPr="009E1DA1">
        <w:rPr>
          <w:rFonts w:ascii="Calibri" w:hAnsi="Calibri" w:cs="Calibri"/>
          <w:b/>
          <w:bCs/>
        </w:rPr>
        <w:t>Supplementary Methods 1 | Calculation of Correlation Adjusted Variable Weights</w:t>
      </w:r>
    </w:p>
    <w:p w14:paraId="069FCACD" w14:textId="77777777" w:rsidR="002F162F" w:rsidRPr="009E1DA1" w:rsidRDefault="002F162F" w:rsidP="002F162F">
      <w:pPr>
        <w:rPr>
          <w:rFonts w:ascii="Calibri" w:hAnsi="Calibri" w:cs="Calibri"/>
        </w:rPr>
      </w:pPr>
      <w:r w:rsidRPr="009E1DA1">
        <w:rPr>
          <w:rFonts w:ascii="Calibri" w:hAnsi="Calibri" w:cs="Calibri"/>
        </w:rPr>
        <w:t xml:space="preserve">Some variables in the database are correlated, meaning that a set of weights might amplify certain signals. Here we perform some simple analysis to derive a set of illustrative variable weights that reduce this effect. To adjust for correlation between our variables, we computed the correlation between our pairs of variables across all vetted scenarios at decadal intervals (2020-2100). We used the mean of the decadal correlations to provide single correlation values for all variable pairs. Variables with correlation above 0.5 are shown in Supplementary Table S4.  </w:t>
      </w:r>
    </w:p>
    <w:p w14:paraId="3B33D1B2" w14:textId="77777777" w:rsidR="002F162F" w:rsidRPr="009E1DA1" w:rsidRDefault="002F162F" w:rsidP="002F162F">
      <w:pPr>
        <w:rPr>
          <w:rFonts w:ascii="Calibri" w:hAnsi="Calibri" w:cs="Calibri"/>
        </w:rPr>
      </w:pPr>
      <w:r w:rsidRPr="009E1DA1">
        <w:rPr>
          <w:rFonts w:ascii="Calibri" w:hAnsi="Calibri" w:cs="Calibri"/>
          <w:b/>
          <w:bCs/>
        </w:rPr>
        <w:t>Supplementary Table S4 | Weighting variable pairs with correlations high than 0.6.</w:t>
      </w:r>
      <w:r w:rsidRPr="009E1DA1">
        <w:rPr>
          <w:rFonts w:ascii="Calibri" w:hAnsi="Calibri" w:cs="Calibri"/>
        </w:rPr>
        <w:t xml:space="preserve"> </w:t>
      </w:r>
    </w:p>
    <w:tbl>
      <w:tblPr>
        <w:tblStyle w:val="TableGrid"/>
        <w:tblW w:w="0" w:type="auto"/>
        <w:tblLook w:val="04A0" w:firstRow="1" w:lastRow="0" w:firstColumn="1" w:lastColumn="0" w:noHBand="0" w:noVBand="1"/>
      </w:tblPr>
      <w:tblGrid>
        <w:gridCol w:w="4468"/>
        <w:gridCol w:w="4468"/>
      </w:tblGrid>
      <w:tr w:rsidR="002F162F" w:rsidRPr="009E1DA1" w14:paraId="3F46C37C" w14:textId="77777777" w:rsidTr="004571AB">
        <w:trPr>
          <w:trHeight w:val="112"/>
        </w:trPr>
        <w:tc>
          <w:tcPr>
            <w:tcW w:w="4468" w:type="dxa"/>
            <w:tcBorders>
              <w:bottom w:val="single" w:sz="4" w:space="0" w:color="auto"/>
              <w:right w:val="single" w:sz="4" w:space="0" w:color="auto"/>
            </w:tcBorders>
          </w:tcPr>
          <w:p w14:paraId="4E006E7B" w14:textId="77777777" w:rsidR="002F162F" w:rsidRPr="009E1DA1" w:rsidRDefault="002F162F" w:rsidP="004571AB">
            <w:pPr>
              <w:jc w:val="left"/>
              <w:rPr>
                <w:rFonts w:ascii="Calibri" w:hAnsi="Calibri" w:cs="Calibri"/>
                <w:b/>
                <w:bCs/>
                <w:sz w:val="16"/>
                <w:szCs w:val="16"/>
              </w:rPr>
            </w:pPr>
            <w:r w:rsidRPr="009E1DA1">
              <w:rPr>
                <w:rFonts w:ascii="Calibri" w:hAnsi="Calibri" w:cs="Calibri"/>
                <w:b/>
                <w:bCs/>
                <w:sz w:val="16"/>
                <w:szCs w:val="16"/>
              </w:rPr>
              <w:t>Pair</w:t>
            </w:r>
          </w:p>
        </w:tc>
        <w:tc>
          <w:tcPr>
            <w:tcW w:w="4468" w:type="dxa"/>
            <w:tcBorders>
              <w:left w:val="single" w:sz="4" w:space="0" w:color="auto"/>
              <w:bottom w:val="single" w:sz="4" w:space="0" w:color="auto"/>
            </w:tcBorders>
          </w:tcPr>
          <w:p w14:paraId="019B5634" w14:textId="77777777" w:rsidR="002F162F" w:rsidRPr="009E1DA1" w:rsidRDefault="002F162F" w:rsidP="004571AB">
            <w:pPr>
              <w:jc w:val="left"/>
              <w:rPr>
                <w:rFonts w:ascii="Calibri" w:hAnsi="Calibri" w:cs="Calibri"/>
                <w:b/>
                <w:bCs/>
                <w:sz w:val="16"/>
                <w:szCs w:val="16"/>
              </w:rPr>
            </w:pPr>
            <w:r w:rsidRPr="009E1DA1">
              <w:rPr>
                <w:rFonts w:ascii="Calibri" w:hAnsi="Calibri" w:cs="Calibri"/>
                <w:b/>
                <w:bCs/>
                <w:sz w:val="16"/>
                <w:szCs w:val="16"/>
              </w:rPr>
              <w:t>Correlation</w:t>
            </w:r>
          </w:p>
        </w:tc>
      </w:tr>
      <w:tr w:rsidR="002F162F" w:rsidRPr="009E1DA1" w14:paraId="3A3BE8EA" w14:textId="77777777" w:rsidTr="004571AB">
        <w:trPr>
          <w:trHeight w:val="223"/>
        </w:trPr>
        <w:tc>
          <w:tcPr>
            <w:tcW w:w="4468" w:type="dxa"/>
            <w:tcBorders>
              <w:top w:val="single" w:sz="4" w:space="0" w:color="auto"/>
              <w:right w:val="single" w:sz="4" w:space="0" w:color="auto"/>
            </w:tcBorders>
          </w:tcPr>
          <w:p w14:paraId="18C6478A"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Emissions|CH4 - Emissions|CO2 </w:t>
            </w:r>
          </w:p>
        </w:tc>
        <w:tc>
          <w:tcPr>
            <w:tcW w:w="4468" w:type="dxa"/>
            <w:tcBorders>
              <w:top w:val="single" w:sz="4" w:space="0" w:color="auto"/>
              <w:left w:val="single" w:sz="4" w:space="0" w:color="auto"/>
            </w:tcBorders>
          </w:tcPr>
          <w:p w14:paraId="09B32FC2"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0.756</w:t>
            </w:r>
          </w:p>
        </w:tc>
      </w:tr>
      <w:tr w:rsidR="002F162F" w:rsidRPr="009E1DA1" w14:paraId="3A71D38E" w14:textId="77777777" w:rsidTr="004571AB">
        <w:trPr>
          <w:trHeight w:val="227"/>
        </w:trPr>
        <w:tc>
          <w:tcPr>
            <w:tcW w:w="4468" w:type="dxa"/>
            <w:tcBorders>
              <w:right w:val="single" w:sz="4" w:space="0" w:color="auto"/>
            </w:tcBorders>
          </w:tcPr>
          <w:p w14:paraId="27631EC5"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Emissions|CH4 - </w:t>
            </w:r>
            <w:proofErr w:type="spellStart"/>
            <w:r w:rsidRPr="009E1DA1">
              <w:rPr>
                <w:rFonts w:ascii="Calibri" w:hAnsi="Calibri" w:cs="Calibri"/>
                <w:sz w:val="16"/>
                <w:szCs w:val="16"/>
              </w:rPr>
              <w:t>Emissions|Sulfur</w:t>
            </w:r>
            <w:proofErr w:type="spellEnd"/>
            <w:r w:rsidRPr="009E1DA1">
              <w:rPr>
                <w:rFonts w:ascii="Calibri" w:hAnsi="Calibri" w:cs="Calibri"/>
                <w:sz w:val="16"/>
                <w:szCs w:val="16"/>
              </w:rPr>
              <w:t xml:space="preserve"> </w:t>
            </w:r>
          </w:p>
        </w:tc>
        <w:tc>
          <w:tcPr>
            <w:tcW w:w="4468" w:type="dxa"/>
            <w:tcBorders>
              <w:left w:val="single" w:sz="4" w:space="0" w:color="auto"/>
            </w:tcBorders>
          </w:tcPr>
          <w:p w14:paraId="20A0232A"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0.624</w:t>
            </w:r>
          </w:p>
        </w:tc>
      </w:tr>
      <w:tr w:rsidR="002F162F" w:rsidRPr="009E1DA1" w14:paraId="0AF958FA" w14:textId="77777777" w:rsidTr="004571AB">
        <w:trPr>
          <w:trHeight w:val="137"/>
        </w:trPr>
        <w:tc>
          <w:tcPr>
            <w:tcW w:w="4468" w:type="dxa"/>
            <w:tcBorders>
              <w:right w:val="single" w:sz="4" w:space="0" w:color="auto"/>
            </w:tcBorders>
          </w:tcPr>
          <w:p w14:paraId="3BCDCB7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Emissions|CO2 - Final Energy: 0.663</w:t>
            </w:r>
          </w:p>
        </w:tc>
        <w:tc>
          <w:tcPr>
            <w:tcW w:w="4468" w:type="dxa"/>
            <w:tcBorders>
              <w:left w:val="single" w:sz="4" w:space="0" w:color="auto"/>
            </w:tcBorders>
          </w:tcPr>
          <w:p w14:paraId="6104A9F7"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0.663</w:t>
            </w:r>
          </w:p>
        </w:tc>
      </w:tr>
      <w:tr w:rsidR="002F162F" w:rsidRPr="009E1DA1" w14:paraId="59854514" w14:textId="77777777" w:rsidTr="004571AB">
        <w:trPr>
          <w:trHeight w:val="213"/>
        </w:trPr>
        <w:tc>
          <w:tcPr>
            <w:tcW w:w="4468" w:type="dxa"/>
            <w:tcBorders>
              <w:right w:val="single" w:sz="4" w:space="0" w:color="auto"/>
            </w:tcBorders>
          </w:tcPr>
          <w:p w14:paraId="1AD7260C"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Emissions|CH4 - Primary </w:t>
            </w:r>
            <w:proofErr w:type="spellStart"/>
            <w:r w:rsidRPr="009E1DA1">
              <w:rPr>
                <w:rFonts w:ascii="Calibri" w:hAnsi="Calibri" w:cs="Calibri"/>
                <w:sz w:val="16"/>
                <w:szCs w:val="16"/>
              </w:rPr>
              <w:t>Energy|Coal</w:t>
            </w:r>
            <w:proofErr w:type="spellEnd"/>
          </w:p>
        </w:tc>
        <w:tc>
          <w:tcPr>
            <w:tcW w:w="4468" w:type="dxa"/>
            <w:tcBorders>
              <w:left w:val="single" w:sz="4" w:space="0" w:color="auto"/>
            </w:tcBorders>
          </w:tcPr>
          <w:p w14:paraId="4ADB48D1"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0.776</w:t>
            </w:r>
          </w:p>
        </w:tc>
      </w:tr>
      <w:tr w:rsidR="002F162F" w:rsidRPr="009E1DA1" w14:paraId="735796AF" w14:textId="77777777" w:rsidTr="004571AB">
        <w:trPr>
          <w:trHeight w:val="143"/>
        </w:trPr>
        <w:tc>
          <w:tcPr>
            <w:tcW w:w="4468" w:type="dxa"/>
            <w:tcBorders>
              <w:right w:val="single" w:sz="4" w:space="0" w:color="auto"/>
            </w:tcBorders>
          </w:tcPr>
          <w:p w14:paraId="68B7F138"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Emissions|CO2 - Primary </w:t>
            </w:r>
            <w:proofErr w:type="spellStart"/>
            <w:r w:rsidRPr="009E1DA1">
              <w:rPr>
                <w:rFonts w:ascii="Calibri" w:hAnsi="Calibri" w:cs="Calibri"/>
                <w:sz w:val="16"/>
                <w:szCs w:val="16"/>
              </w:rPr>
              <w:t>Energy|Coal</w:t>
            </w:r>
            <w:proofErr w:type="spellEnd"/>
            <w:r w:rsidRPr="009E1DA1">
              <w:rPr>
                <w:rFonts w:ascii="Calibri" w:hAnsi="Calibri" w:cs="Calibri"/>
                <w:sz w:val="16"/>
                <w:szCs w:val="16"/>
              </w:rPr>
              <w:t xml:space="preserve"> </w:t>
            </w:r>
          </w:p>
        </w:tc>
        <w:tc>
          <w:tcPr>
            <w:tcW w:w="4468" w:type="dxa"/>
            <w:tcBorders>
              <w:left w:val="single" w:sz="4" w:space="0" w:color="auto"/>
            </w:tcBorders>
          </w:tcPr>
          <w:p w14:paraId="73ADF331"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0.801</w:t>
            </w:r>
          </w:p>
        </w:tc>
      </w:tr>
      <w:tr w:rsidR="002F162F" w:rsidRPr="009E1DA1" w14:paraId="36DB37FD" w14:textId="77777777" w:rsidTr="004571AB">
        <w:trPr>
          <w:trHeight w:val="232"/>
        </w:trPr>
        <w:tc>
          <w:tcPr>
            <w:tcW w:w="4468" w:type="dxa"/>
            <w:tcBorders>
              <w:right w:val="single" w:sz="4" w:space="0" w:color="auto"/>
            </w:tcBorders>
          </w:tcPr>
          <w:p w14:paraId="023CA965"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Emissions|CO2 - Primary </w:t>
            </w:r>
            <w:proofErr w:type="spellStart"/>
            <w:r w:rsidRPr="009E1DA1">
              <w:rPr>
                <w:rFonts w:ascii="Calibri" w:hAnsi="Calibri" w:cs="Calibri"/>
                <w:sz w:val="16"/>
                <w:szCs w:val="16"/>
              </w:rPr>
              <w:t>Energy|Gas</w:t>
            </w:r>
            <w:proofErr w:type="spellEnd"/>
            <w:r w:rsidRPr="009E1DA1">
              <w:rPr>
                <w:rFonts w:ascii="Calibri" w:hAnsi="Calibri" w:cs="Calibri"/>
                <w:sz w:val="16"/>
                <w:szCs w:val="16"/>
              </w:rPr>
              <w:t xml:space="preserve"> </w:t>
            </w:r>
          </w:p>
        </w:tc>
        <w:tc>
          <w:tcPr>
            <w:tcW w:w="4468" w:type="dxa"/>
            <w:tcBorders>
              <w:left w:val="single" w:sz="4" w:space="0" w:color="auto"/>
            </w:tcBorders>
          </w:tcPr>
          <w:p w14:paraId="6C3B37DE"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0.659</w:t>
            </w:r>
          </w:p>
        </w:tc>
      </w:tr>
      <w:tr w:rsidR="002F162F" w:rsidRPr="009E1DA1" w14:paraId="5D704BE4" w14:textId="77777777" w:rsidTr="004571AB">
        <w:trPr>
          <w:trHeight w:val="227"/>
        </w:trPr>
        <w:tc>
          <w:tcPr>
            <w:tcW w:w="4468" w:type="dxa"/>
            <w:tcBorders>
              <w:right w:val="single" w:sz="4" w:space="0" w:color="auto"/>
            </w:tcBorders>
          </w:tcPr>
          <w:p w14:paraId="12FFA487"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 xml:space="preserve">Emissions|CO2 - Primary </w:t>
            </w:r>
            <w:proofErr w:type="spellStart"/>
            <w:r w:rsidRPr="009E1DA1">
              <w:rPr>
                <w:rFonts w:ascii="Calibri" w:hAnsi="Calibri" w:cs="Calibri"/>
                <w:sz w:val="16"/>
                <w:szCs w:val="16"/>
              </w:rPr>
              <w:t>Energy|Oil</w:t>
            </w:r>
            <w:proofErr w:type="spellEnd"/>
          </w:p>
        </w:tc>
        <w:tc>
          <w:tcPr>
            <w:tcW w:w="4468" w:type="dxa"/>
            <w:tcBorders>
              <w:left w:val="single" w:sz="4" w:space="0" w:color="auto"/>
            </w:tcBorders>
          </w:tcPr>
          <w:p w14:paraId="74578AAF"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0.671</w:t>
            </w:r>
          </w:p>
        </w:tc>
      </w:tr>
      <w:tr w:rsidR="002F162F" w:rsidRPr="009E1DA1" w14:paraId="1D2B7D65" w14:textId="77777777" w:rsidTr="004571AB">
        <w:trPr>
          <w:trHeight w:val="227"/>
        </w:trPr>
        <w:tc>
          <w:tcPr>
            <w:tcW w:w="4468" w:type="dxa"/>
            <w:tcBorders>
              <w:right w:val="single" w:sz="4" w:space="0" w:color="auto"/>
            </w:tcBorders>
          </w:tcPr>
          <w:p w14:paraId="381C4E75" w14:textId="77777777" w:rsidR="002F162F" w:rsidRPr="009E1DA1" w:rsidRDefault="002F162F" w:rsidP="004571AB">
            <w:pPr>
              <w:jc w:val="left"/>
              <w:rPr>
                <w:rFonts w:ascii="Calibri" w:hAnsi="Calibri" w:cs="Calibri"/>
                <w:sz w:val="16"/>
                <w:szCs w:val="16"/>
              </w:rPr>
            </w:pPr>
            <w:proofErr w:type="spellStart"/>
            <w:r w:rsidRPr="009E1DA1">
              <w:rPr>
                <w:rFonts w:ascii="Calibri" w:hAnsi="Calibri" w:cs="Calibri"/>
                <w:sz w:val="16"/>
                <w:szCs w:val="16"/>
              </w:rPr>
              <w:t>Emissions|Sulfur</w:t>
            </w:r>
            <w:proofErr w:type="spellEnd"/>
            <w:r w:rsidRPr="009E1DA1">
              <w:rPr>
                <w:rFonts w:ascii="Calibri" w:hAnsi="Calibri" w:cs="Calibri"/>
                <w:sz w:val="16"/>
                <w:szCs w:val="16"/>
              </w:rPr>
              <w:t xml:space="preserve"> - Primary </w:t>
            </w:r>
            <w:proofErr w:type="spellStart"/>
            <w:r w:rsidRPr="009E1DA1">
              <w:rPr>
                <w:rFonts w:ascii="Calibri" w:hAnsi="Calibri" w:cs="Calibri"/>
                <w:sz w:val="16"/>
                <w:szCs w:val="16"/>
              </w:rPr>
              <w:t>Energy|Coal</w:t>
            </w:r>
            <w:proofErr w:type="spellEnd"/>
          </w:p>
        </w:tc>
        <w:tc>
          <w:tcPr>
            <w:tcW w:w="4468" w:type="dxa"/>
            <w:tcBorders>
              <w:left w:val="single" w:sz="4" w:space="0" w:color="auto"/>
            </w:tcBorders>
          </w:tcPr>
          <w:p w14:paraId="30FAB62C" w14:textId="77777777" w:rsidR="002F162F" w:rsidRPr="009E1DA1" w:rsidRDefault="002F162F" w:rsidP="004571AB">
            <w:pPr>
              <w:jc w:val="left"/>
              <w:rPr>
                <w:rFonts w:ascii="Calibri" w:hAnsi="Calibri" w:cs="Calibri"/>
                <w:sz w:val="16"/>
                <w:szCs w:val="16"/>
              </w:rPr>
            </w:pPr>
            <w:r w:rsidRPr="009E1DA1">
              <w:rPr>
                <w:rFonts w:ascii="Calibri" w:hAnsi="Calibri" w:cs="Calibri"/>
                <w:sz w:val="16"/>
                <w:szCs w:val="16"/>
              </w:rPr>
              <w:t>0.608</w:t>
            </w:r>
          </w:p>
        </w:tc>
      </w:tr>
    </w:tbl>
    <w:p w14:paraId="28764324" w14:textId="77777777" w:rsidR="002F162F" w:rsidRPr="009E1DA1" w:rsidRDefault="002F162F" w:rsidP="002F162F">
      <w:pPr>
        <w:rPr>
          <w:rFonts w:ascii="Calibri" w:hAnsi="Calibri" w:cs="Calibri"/>
        </w:rPr>
      </w:pPr>
    </w:p>
    <w:p w14:paraId="5BFA7F70" w14:textId="3F590773" w:rsidR="002F162F" w:rsidRPr="009E1DA1" w:rsidRDefault="002F162F" w:rsidP="002F162F">
      <w:pPr>
        <w:rPr>
          <w:rFonts w:ascii="Calibri" w:hAnsi="Calibri" w:cs="Calibri"/>
        </w:rPr>
      </w:pPr>
      <w:r w:rsidRPr="009E1DA1">
        <w:rPr>
          <w:rFonts w:ascii="Calibri" w:hAnsi="Calibri" w:cs="Calibri"/>
        </w:rPr>
        <w:t xml:space="preserve">The absolute correlations were converted into distance metric (Distance = 1 - |correlation|) to be used in the hierarchical clustering process. We used the </w:t>
      </w:r>
      <w:proofErr w:type="spellStart"/>
      <w:r w:rsidRPr="009E1DA1">
        <w:rPr>
          <w:rFonts w:ascii="Calibri" w:hAnsi="Calibri" w:cs="Calibri"/>
        </w:rPr>
        <w:t>Scipy</w:t>
      </w:r>
      <w:proofErr w:type="spellEnd"/>
      <w:r w:rsidRPr="009E1DA1">
        <w:rPr>
          <w:rFonts w:ascii="Calibri" w:hAnsi="Calibri" w:cs="Calibri"/>
        </w:rPr>
        <w:t xml:space="preserve"> hierarchical clustering package to perform clustering</w:t>
      </w:r>
      <w:r w:rsidR="0089742B">
        <w:rPr>
          <w:rFonts w:ascii="Calibri" w:hAnsi="Calibri" w:cs="Calibri"/>
        </w:rPr>
        <w:fldChar w:fldCharType="begin"/>
      </w:r>
      <w:r w:rsidR="0089742B">
        <w:rPr>
          <w:rFonts w:ascii="Calibri" w:hAnsi="Calibri" w:cs="Calibri"/>
        </w:rPr>
        <w:instrText xml:space="preserve"> ADDIN ZOTERO_ITEM CSL_CITATION {"citationID":"h2FXj9LU","properties":{"formattedCitation":"\\super 3\\nosupersub{}","plainCitation":"3","noteIndex":0},"citationItems":[{"id":24,"uris":["http://zotero.org/users/18111444/items/UYAE9Q9U"],"itemData":{"id":24,"type":"article-journal","abstract":"SciPy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Methods","DOI":"10.1038/s41592-019-0686-2","ISSN":"1548-7105","issue":"3","journalAbbreviation":"Nat Methods","language":"en","license":"2020 The Author(s)","note":"publisher: Nature Publishing Group","page":"261-272","source":"www.nature.com","title":"SciPy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H."},{"family":"Pedregosa","given":"Fabian"},{"family":"Mulbregt","given":"Paul","non-dropping-particle":"van"}],"issued":{"date-parts":[["2020",3]]}}}],"schema":"https://github.com/citation-style-language/schema/raw/master/csl-citation.json"} </w:instrText>
      </w:r>
      <w:r w:rsidR="0089742B">
        <w:rPr>
          <w:rFonts w:ascii="Calibri" w:hAnsi="Calibri" w:cs="Calibri"/>
        </w:rPr>
        <w:fldChar w:fldCharType="separate"/>
      </w:r>
      <w:r w:rsidR="0089742B" w:rsidRPr="0089742B">
        <w:rPr>
          <w:rFonts w:ascii="Calibri" w:eastAsiaTheme="minorHAnsi" w:hAnsi="Calibri" w:cs="Calibri"/>
          <w:szCs w:val="24"/>
          <w:vertAlign w:val="superscript"/>
          <w14:ligatures w14:val="standardContextual"/>
        </w:rPr>
        <w:t>3</w:t>
      </w:r>
      <w:r w:rsidR="0089742B">
        <w:rPr>
          <w:rFonts w:ascii="Calibri" w:hAnsi="Calibri" w:cs="Calibri"/>
        </w:rPr>
        <w:fldChar w:fldCharType="end"/>
      </w:r>
      <w:r w:rsidR="0089742B">
        <w:rPr>
          <w:rFonts w:ascii="Calibri" w:hAnsi="Calibri" w:cs="Calibri"/>
        </w:rPr>
        <w:t xml:space="preserve">. </w:t>
      </w:r>
      <w:r w:rsidRPr="009E1DA1">
        <w:rPr>
          <w:rFonts w:ascii="Calibri" w:hAnsi="Calibri" w:cs="Calibri"/>
        </w:rPr>
        <w:t xml:space="preserve">Clusters were formed using the average linkage method, merging clusters on the mean pairwise distance between cluster members. Looking at clusters between thresholds of 0.4 and 0.5, 0.4 provides only one cluster of more strongly correlated variables, whilst raising the threshold to 0.5 adds further variables to clusters (Supplementary Figure 9 ). We adopt 0.5 for our illustrative use case as it represents greater redundancy removal to be observed in our diversity reweighting results. For each cluster with multiple variables, we select an illustrative variable for each cluster, using the one with the highest weighting in our original weighting scheme. The result is a set of variable weights that reduce redundancy and for variables present, we adopt an even weighting across the variables as we have preserved emphasis on originally higher weighted variables in selection of our representative cluster variables. </w:t>
      </w:r>
    </w:p>
    <w:p w14:paraId="33F7D0D7" w14:textId="77777777" w:rsidR="002F162F" w:rsidRPr="009E1DA1" w:rsidRDefault="002F162F" w:rsidP="002F162F">
      <w:pPr>
        <w:jc w:val="center"/>
        <w:rPr>
          <w:rFonts w:ascii="Calibri" w:hAnsi="Calibri" w:cs="Calibri"/>
        </w:rPr>
      </w:pPr>
      <w:r w:rsidRPr="009E1DA1">
        <w:rPr>
          <w:rFonts w:ascii="Calibri" w:hAnsi="Calibri" w:cs="Calibri"/>
          <w:noProof/>
        </w:rPr>
        <w:lastRenderedPageBreak/>
        <w:drawing>
          <wp:inline distT="0" distB="0" distL="0" distR="0" wp14:anchorId="081FAE40" wp14:editId="426C751D">
            <wp:extent cx="5731510" cy="4078605"/>
            <wp:effectExtent l="0" t="0" r="0" b="0"/>
            <wp:docPr id="1084143547" name="Picture 15" descr="A chart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3547" name="Picture 15" descr="A chart with colorful lines and text&#10;&#10;AI-generated content may be incorrect."/>
                    <pic:cNvPicPr/>
                  </pic:nvPicPr>
                  <pic:blipFill>
                    <a:blip r:embed="rId17"/>
                    <a:stretch>
                      <a:fillRect/>
                    </a:stretch>
                  </pic:blipFill>
                  <pic:spPr>
                    <a:xfrm>
                      <a:off x="0" y="0"/>
                      <a:ext cx="5731510" cy="4078605"/>
                    </a:xfrm>
                    <a:prstGeom prst="rect">
                      <a:avLst/>
                    </a:prstGeom>
                  </pic:spPr>
                </pic:pic>
              </a:graphicData>
            </a:graphic>
          </wp:inline>
        </w:drawing>
      </w:r>
    </w:p>
    <w:p w14:paraId="4513AA30" w14:textId="77777777" w:rsidR="002F162F" w:rsidRPr="009E1DA1" w:rsidRDefault="002F162F" w:rsidP="002F162F">
      <w:pPr>
        <w:rPr>
          <w:rFonts w:ascii="Calibri" w:hAnsi="Calibri" w:cs="Calibri"/>
        </w:rPr>
      </w:pPr>
      <w:r w:rsidRPr="009E1DA1">
        <w:rPr>
          <w:rFonts w:ascii="Calibri" w:hAnsi="Calibri" w:cs="Calibri"/>
          <w:b/>
          <w:bCs/>
        </w:rPr>
        <w:t xml:space="preserve">Supplementary Figure 9 I Dendrogram visualising hierarchical clustering of variables. </w:t>
      </w:r>
      <w:r w:rsidRPr="009E1DA1">
        <w:rPr>
          <w:rFonts w:ascii="Calibri" w:hAnsi="Calibri" w:cs="Calibri"/>
        </w:rPr>
        <w:t>Colours are used to describe variables that eventually fall into clusters at different distance thresholds. Dotted lines are used to show the difference in clustering at a threshold of 0.4 and 0.5.</w:t>
      </w:r>
    </w:p>
    <w:p w14:paraId="20865333" w14:textId="77777777" w:rsidR="0089742B" w:rsidRDefault="0089742B" w:rsidP="002F162F">
      <w:pPr>
        <w:rPr>
          <w:rFonts w:ascii="Calibri" w:hAnsi="Calibri" w:cs="Calibri"/>
          <w:b/>
          <w:bCs/>
        </w:rPr>
      </w:pPr>
    </w:p>
    <w:p w14:paraId="009DDDDC" w14:textId="54461AFE" w:rsidR="002F162F" w:rsidRPr="009E1DA1" w:rsidRDefault="002F162F" w:rsidP="002F162F">
      <w:pPr>
        <w:rPr>
          <w:rFonts w:ascii="Calibri" w:hAnsi="Calibri" w:cs="Calibri"/>
        </w:rPr>
      </w:pPr>
      <w:r w:rsidRPr="009E1DA1">
        <w:rPr>
          <w:rFonts w:ascii="Calibri" w:hAnsi="Calibri" w:cs="Calibri"/>
          <w:b/>
          <w:bCs/>
        </w:rPr>
        <w:t>Supplementary Results 4</w:t>
      </w:r>
      <w:r w:rsidR="0089742B">
        <w:rPr>
          <w:rFonts w:ascii="Calibri" w:hAnsi="Calibri" w:cs="Calibri"/>
          <w:b/>
          <w:bCs/>
        </w:rPr>
        <w:t>:</w:t>
      </w:r>
      <w:r w:rsidRPr="009E1DA1">
        <w:rPr>
          <w:rFonts w:ascii="Calibri" w:hAnsi="Calibri" w:cs="Calibri"/>
        </w:rPr>
        <w:t xml:space="preserve"> </w:t>
      </w:r>
      <w:r w:rsidRPr="009E1DA1">
        <w:rPr>
          <w:rFonts w:ascii="Calibri" w:hAnsi="Calibri" w:cs="Calibri"/>
          <w:b/>
          <w:bCs/>
        </w:rPr>
        <w:t>Impact of diversity weighting on database characteristics and exploration of scenario weights</w:t>
      </w:r>
    </w:p>
    <w:p w14:paraId="4354EBA2" w14:textId="77777777" w:rsidR="002F162F" w:rsidRPr="009E1DA1" w:rsidRDefault="002F162F" w:rsidP="002F162F">
      <w:pPr>
        <w:rPr>
          <w:rFonts w:ascii="Calibri" w:hAnsi="Calibri" w:cs="Calibri"/>
          <w:noProof/>
        </w:rPr>
      </w:pPr>
      <w:r w:rsidRPr="009E1DA1">
        <w:rPr>
          <w:rFonts w:ascii="Calibri" w:hAnsi="Calibri" w:cs="Calibri"/>
          <w:noProof/>
        </w:rPr>
        <w:t xml:space="preserve">Here, we explore how a range of reweighting approaches impact the distribution of projects, model types and model frameworks and policy category. </w:t>
      </w:r>
    </w:p>
    <w:p w14:paraId="2BE06DDC" w14:textId="77777777" w:rsidR="002F162F" w:rsidRPr="009E1DA1" w:rsidRDefault="002F162F" w:rsidP="002F162F">
      <w:pPr>
        <w:rPr>
          <w:rFonts w:ascii="Calibri" w:hAnsi="Calibri" w:cs="Calibri"/>
        </w:rPr>
      </w:pPr>
      <w:r w:rsidRPr="009E1DA1">
        <w:rPr>
          <w:rFonts w:ascii="Calibri" w:hAnsi="Calibri" w:cs="Calibri"/>
          <w:noProof/>
        </w:rPr>
        <w:t xml:space="preserve">Firstly, visualising how database characteristics change in unweighted and weighted ensembles,  we show a some two examples of weighting procesdures for our 1.5 degrees scenarios and the database as a whole. We </w:t>
      </w:r>
      <w:r w:rsidRPr="009E1DA1">
        <w:rPr>
          <w:rFonts w:ascii="Calibri" w:hAnsi="Calibri" w:cs="Calibri"/>
        </w:rPr>
        <w:t>show sigma using the 20</w:t>
      </w:r>
      <w:r w:rsidRPr="009E1DA1">
        <w:rPr>
          <w:rFonts w:ascii="Calibri" w:hAnsi="Calibri" w:cs="Calibri"/>
          <w:vertAlign w:val="superscript"/>
        </w:rPr>
        <w:t>th</w:t>
      </w:r>
      <w:r w:rsidRPr="009E1DA1">
        <w:rPr>
          <w:rFonts w:ascii="Calibri" w:hAnsi="Calibri" w:cs="Calibri"/>
        </w:rPr>
        <w:t xml:space="preserve"> percentile of RMS RCP-SSP model differences, identified as having a weighting impact across variables (see Supplementary Results 2). We combine it with our ‘expert’ variable weighting (see Table 1) (Supplementary Figure 4 panels a-c</w:t>
      </w:r>
      <w:proofErr w:type="gramStart"/>
      <w:r w:rsidRPr="009E1DA1">
        <w:rPr>
          <w:rFonts w:ascii="Calibri" w:hAnsi="Calibri" w:cs="Calibri"/>
        </w:rPr>
        <w:t>)</w:t>
      </w:r>
      <w:proofErr w:type="gramEnd"/>
      <w:r w:rsidRPr="009E1DA1">
        <w:rPr>
          <w:rFonts w:ascii="Calibri" w:hAnsi="Calibri" w:cs="Calibri"/>
        </w:rPr>
        <w:t xml:space="preserve"> and our correlation adjusted weighting (panels d-f) (Supplementary Methods 1).  For these weighting schemes, there are modest but visible differences in the unweighted and weighted proportions of project, model type and model framework. Although not universal, it appears the reweighting procedure under these conditions results in more balanced distribution of project, model type and model frameworks. For example, for all subset examples and both the expert and correlation adjusted weights, we see the REMIND model framework with a reduced share of scenarios. For project distribution there is a reduction in the share of the ‘ENGAGE’ project in all but one of our examples. Under our correlation adjusted variable weights, across the whole database, the share of ENGAGE scenarios increases slightly. </w:t>
      </w:r>
    </w:p>
    <w:p w14:paraId="5BE36537" w14:textId="77777777" w:rsidR="002F162F" w:rsidRPr="009E1DA1" w:rsidRDefault="002F162F" w:rsidP="002F162F">
      <w:pPr>
        <w:rPr>
          <w:rFonts w:ascii="Calibri" w:hAnsi="Calibri" w:cs="Calibri"/>
        </w:rPr>
      </w:pPr>
      <w:r w:rsidRPr="009E1DA1">
        <w:rPr>
          <w:rFonts w:ascii="Calibri" w:hAnsi="Calibri" w:cs="Calibri"/>
        </w:rPr>
        <w:t xml:space="preserve">Secondly, we test a range of weighting inputs and their impact on the concentration of model frameworks, model types, projects and policy categories. Here we explore the same weighting inputs as in Supplementary </w:t>
      </w:r>
      <w:r w:rsidRPr="009E1DA1">
        <w:rPr>
          <w:rFonts w:ascii="Calibri" w:hAnsi="Calibri" w:cs="Calibri"/>
        </w:rPr>
        <w:lastRenderedPageBreak/>
        <w:t xml:space="preserve">Results 2. Although not universal, improvements in project, model framework and model type are robust to a range of alternative inputs for C1 and C2. However, when sigma values are high or low (uneven impact across variables) there are instances where these quantities are worsened. Diversity in scenario policy category is worsened under almost all weighting approaches. </w:t>
      </w:r>
    </w:p>
    <w:p w14:paraId="3DAED615" w14:textId="77777777" w:rsidR="002F162F" w:rsidRPr="009E1DA1" w:rsidRDefault="002F162F" w:rsidP="002F162F">
      <w:pPr>
        <w:rPr>
          <w:rFonts w:ascii="Calibri" w:hAnsi="Calibri" w:cs="Calibri"/>
          <w:b/>
          <w:bCs/>
        </w:rPr>
      </w:pPr>
      <w:r w:rsidRPr="009E1DA1">
        <w:rPr>
          <w:rFonts w:ascii="Calibri" w:hAnsi="Calibri" w:cs="Calibri"/>
          <w:b/>
          <w:bCs/>
          <w:noProof/>
        </w:rPr>
        <w:drawing>
          <wp:inline distT="0" distB="0" distL="0" distR="0" wp14:anchorId="55D5A549" wp14:editId="0032D3DD">
            <wp:extent cx="5731510" cy="4532630"/>
            <wp:effectExtent l="0" t="0" r="0" b="1270"/>
            <wp:docPr id="1262474766" name="Picture 16" descr="A group of colorful ba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4766" name="Picture 16" descr="A group of colorful bars with text&#10;&#10;AI-generated content may be incorrect."/>
                    <pic:cNvPicPr/>
                  </pic:nvPicPr>
                  <pic:blipFill>
                    <a:blip r:embed="rId18"/>
                    <a:stretch>
                      <a:fillRect/>
                    </a:stretch>
                  </pic:blipFill>
                  <pic:spPr>
                    <a:xfrm>
                      <a:off x="0" y="0"/>
                      <a:ext cx="5731510" cy="4532630"/>
                    </a:xfrm>
                    <a:prstGeom prst="rect">
                      <a:avLst/>
                    </a:prstGeom>
                  </pic:spPr>
                </pic:pic>
              </a:graphicData>
            </a:graphic>
          </wp:inline>
        </w:drawing>
      </w:r>
    </w:p>
    <w:p w14:paraId="7757BB11" w14:textId="77777777" w:rsidR="002F162F" w:rsidRPr="009E1DA1" w:rsidRDefault="002F162F" w:rsidP="002F162F">
      <w:pPr>
        <w:rPr>
          <w:rFonts w:ascii="Calibri" w:hAnsi="Calibri" w:cs="Calibri"/>
        </w:rPr>
      </w:pPr>
      <w:r w:rsidRPr="009E1DA1">
        <w:rPr>
          <w:rFonts w:ascii="Calibri" w:hAnsi="Calibri" w:cs="Calibri"/>
          <w:b/>
          <w:bCs/>
        </w:rPr>
        <w:t xml:space="preserve">Supplementary Figure 10 | How diversity reweighting impacts distribution of projects, model types and model frameworks in C1-C8, C1, and C2 scenarios. </w:t>
      </w:r>
      <w:r w:rsidRPr="009E1DA1">
        <w:rPr>
          <w:rFonts w:ascii="Calibri" w:hAnsi="Calibri" w:cs="Calibri"/>
        </w:rPr>
        <w:t xml:space="preserve">Each panel displays the unweighted and weighted proportions of each project, model type and model framework for a subset of scenarios, and for a reweighting procedure. Panels a and d show C1-8 scenarios; panels b and e show C1 scenarios; and panels c and f show C2 scenarios. The top row of panels </w:t>
      </w:r>
      <w:proofErr w:type="gramStart"/>
      <w:r w:rsidRPr="009E1DA1">
        <w:rPr>
          <w:rFonts w:ascii="Calibri" w:hAnsi="Calibri" w:cs="Calibri"/>
        </w:rPr>
        <w:t>show</w:t>
      </w:r>
      <w:proofErr w:type="gramEnd"/>
      <w:r w:rsidRPr="009E1DA1">
        <w:rPr>
          <w:rFonts w:ascii="Calibri" w:hAnsi="Calibri" w:cs="Calibri"/>
        </w:rPr>
        <w:t xml:space="preserve"> sigma of 20</w:t>
      </w:r>
      <w:r w:rsidRPr="009E1DA1">
        <w:rPr>
          <w:rFonts w:ascii="Calibri" w:hAnsi="Calibri" w:cs="Calibri"/>
          <w:vertAlign w:val="superscript"/>
        </w:rPr>
        <w:t>th</w:t>
      </w:r>
      <w:r w:rsidRPr="009E1DA1">
        <w:rPr>
          <w:rFonts w:ascii="Calibri" w:hAnsi="Calibri" w:cs="Calibri"/>
        </w:rPr>
        <w:t xml:space="preserve"> percentile of RCP-SSP model differences, see Supplementary Results 2) with our expert variable weighting. The second row of panels show the same sigma values but with our correlation adjusted variable weighting (see Supplementary Methods 1).</w:t>
      </w:r>
    </w:p>
    <w:p w14:paraId="7BB07A67" w14:textId="77777777" w:rsidR="002F162F" w:rsidRPr="009E1DA1" w:rsidRDefault="002F162F" w:rsidP="002F162F">
      <w:pPr>
        <w:rPr>
          <w:rFonts w:ascii="Calibri" w:hAnsi="Calibri" w:cs="Calibri"/>
        </w:rPr>
      </w:pPr>
    </w:p>
    <w:p w14:paraId="3C54ABBE" w14:textId="77777777" w:rsidR="002F162F" w:rsidRPr="009E1DA1" w:rsidRDefault="002F162F" w:rsidP="002F162F">
      <w:pPr>
        <w:rPr>
          <w:rFonts w:ascii="Calibri" w:hAnsi="Calibri" w:cs="Calibri"/>
        </w:rPr>
      </w:pPr>
      <w:r w:rsidRPr="009E1DA1">
        <w:rPr>
          <w:rFonts w:ascii="Calibri" w:hAnsi="Calibri" w:cs="Calibri"/>
          <w:noProof/>
        </w:rPr>
        <w:lastRenderedPageBreak/>
        <w:drawing>
          <wp:inline distT="0" distB="0" distL="0" distR="0" wp14:anchorId="38F67FCE" wp14:editId="7A31C07E">
            <wp:extent cx="5731510" cy="3529965"/>
            <wp:effectExtent l="0" t="0" r="0" b="635"/>
            <wp:docPr id="214431873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8735" name="Picture 2" descr="A screenshot of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p>
    <w:p w14:paraId="174D6846" w14:textId="77777777" w:rsidR="002F162F" w:rsidRDefault="002F162F" w:rsidP="002F162F">
      <w:pPr>
        <w:rPr>
          <w:rFonts w:ascii="Calibri" w:hAnsi="Calibri" w:cs="Calibri"/>
        </w:rPr>
      </w:pPr>
      <w:r w:rsidRPr="009E1DA1">
        <w:rPr>
          <w:rFonts w:ascii="Calibri" w:hAnsi="Calibri" w:cs="Calibri"/>
          <w:b/>
          <w:bCs/>
        </w:rPr>
        <w:t xml:space="preserve">Supplementary Figure 11 | Heatmaps showing impact of a range of weighting inputs on Herfindahl-Hirschman Index (HHI). </w:t>
      </w:r>
      <w:r w:rsidRPr="009E1DA1">
        <w:rPr>
          <w:rFonts w:ascii="Calibri" w:hAnsi="Calibri" w:cs="Calibri"/>
        </w:rPr>
        <w:t xml:space="preserve">Lower scores indicate improved evenness of model framework, model type, project of policy category. For guidance on weighting examples tested, see Supplementary Results 2. Colours of heatmap cells are based on % difference in HHI value when compared to the unweighted equivalent in the top row. Panel </w:t>
      </w:r>
      <w:r w:rsidRPr="009E1DA1">
        <w:rPr>
          <w:rFonts w:ascii="Calibri" w:hAnsi="Calibri" w:cs="Calibri"/>
          <w:b/>
          <w:bCs/>
        </w:rPr>
        <w:t>a</w:t>
      </w:r>
      <w:r w:rsidRPr="009E1DA1">
        <w:rPr>
          <w:rFonts w:ascii="Calibri" w:hAnsi="Calibri" w:cs="Calibri"/>
        </w:rPr>
        <w:t xml:space="preserve"> C1 scenarios, and panel </w:t>
      </w:r>
      <w:r w:rsidRPr="009E1DA1">
        <w:rPr>
          <w:rFonts w:ascii="Calibri" w:hAnsi="Calibri" w:cs="Calibri"/>
          <w:b/>
          <w:bCs/>
        </w:rPr>
        <w:t>b</w:t>
      </w:r>
      <w:r w:rsidRPr="009E1DA1">
        <w:rPr>
          <w:rFonts w:ascii="Calibri" w:hAnsi="Calibri" w:cs="Calibri"/>
        </w:rPr>
        <w:t xml:space="preserve"> C2 scenarios. </w:t>
      </w:r>
    </w:p>
    <w:p w14:paraId="440CBE88" w14:textId="77777777" w:rsidR="0089742B" w:rsidRDefault="0089742B" w:rsidP="002F162F">
      <w:pPr>
        <w:rPr>
          <w:rFonts w:ascii="Calibri" w:hAnsi="Calibri" w:cs="Calibri"/>
        </w:rPr>
      </w:pPr>
    </w:p>
    <w:p w14:paraId="7B1E177B" w14:textId="5485FAC3" w:rsidR="0089742B" w:rsidRPr="0089742B" w:rsidRDefault="0089742B" w:rsidP="002F162F">
      <w:pPr>
        <w:rPr>
          <w:rFonts w:ascii="Calibri" w:hAnsi="Calibri" w:cs="Calibri"/>
          <w:b/>
          <w:bCs/>
        </w:rPr>
      </w:pPr>
      <w:r w:rsidRPr="0089742B">
        <w:rPr>
          <w:rFonts w:ascii="Calibri" w:hAnsi="Calibri" w:cs="Calibri"/>
          <w:b/>
          <w:bCs/>
        </w:rPr>
        <w:t>References</w:t>
      </w:r>
    </w:p>
    <w:p w14:paraId="34ABD91C" w14:textId="77777777" w:rsidR="0089742B" w:rsidRPr="0089742B" w:rsidRDefault="0089742B" w:rsidP="0089742B">
      <w:pPr>
        <w:pStyle w:val="Bibliography"/>
        <w:rPr>
          <w:rFonts w:ascii="Calibri" w:eastAsiaTheme="minorHAnsi" w:hAnsi="Calibri" w:cs="Calibri"/>
        </w:rPr>
      </w:pPr>
      <w:r>
        <w:rPr>
          <w:rFonts w:ascii="Calibri" w:hAnsi="Calibri" w:cs="Calibri"/>
        </w:rPr>
        <w:fldChar w:fldCharType="begin"/>
      </w:r>
      <w:r>
        <w:rPr>
          <w:rFonts w:ascii="Calibri" w:hAnsi="Calibri" w:cs="Calibri"/>
        </w:rPr>
        <w:instrText xml:space="preserve"> ADDIN ZOTERO_BIBL {"uncited":[],"omitted":[],"custom":[]} CSL_BIBLIOGRAPHY </w:instrText>
      </w:r>
      <w:r>
        <w:rPr>
          <w:rFonts w:ascii="Calibri" w:hAnsi="Calibri" w:cs="Calibri"/>
        </w:rPr>
        <w:fldChar w:fldCharType="separate"/>
      </w:r>
      <w:r w:rsidRPr="0089742B">
        <w:rPr>
          <w:rFonts w:ascii="Calibri" w:eastAsiaTheme="minorHAnsi" w:hAnsi="Calibri" w:cs="Calibri"/>
        </w:rPr>
        <w:t>1.</w:t>
      </w:r>
      <w:r w:rsidRPr="0089742B">
        <w:rPr>
          <w:rFonts w:ascii="Calibri" w:eastAsiaTheme="minorHAnsi" w:hAnsi="Calibri" w:cs="Calibri"/>
        </w:rPr>
        <w:tab/>
        <w:t xml:space="preserve">Byers, E. </w:t>
      </w:r>
      <w:r w:rsidRPr="0089742B">
        <w:rPr>
          <w:rFonts w:ascii="Calibri" w:eastAsiaTheme="minorHAnsi" w:hAnsi="Calibri" w:cs="Calibri"/>
          <w:i/>
          <w:iCs/>
        </w:rPr>
        <w:t>et al.</w:t>
      </w:r>
      <w:r w:rsidRPr="0089742B">
        <w:rPr>
          <w:rFonts w:ascii="Calibri" w:eastAsiaTheme="minorHAnsi" w:hAnsi="Calibri" w:cs="Calibri"/>
        </w:rPr>
        <w:t xml:space="preserve"> AR6 Scenarios Database. Zenodo https://doi.org/10.5281/zenodo.5886912 (2022).</w:t>
      </w:r>
    </w:p>
    <w:p w14:paraId="3FB4CE94" w14:textId="77777777" w:rsidR="0089742B" w:rsidRPr="0089742B" w:rsidRDefault="0089742B" w:rsidP="0089742B">
      <w:pPr>
        <w:pStyle w:val="Bibliography"/>
        <w:rPr>
          <w:rFonts w:ascii="Calibri" w:eastAsiaTheme="minorHAnsi" w:hAnsi="Calibri" w:cs="Calibri"/>
        </w:rPr>
      </w:pPr>
      <w:r w:rsidRPr="0089742B">
        <w:rPr>
          <w:rFonts w:ascii="Calibri" w:eastAsiaTheme="minorHAnsi" w:hAnsi="Calibri" w:cs="Calibri"/>
        </w:rPr>
        <w:t>2.</w:t>
      </w:r>
      <w:r w:rsidRPr="0089742B">
        <w:rPr>
          <w:rFonts w:ascii="Calibri" w:eastAsiaTheme="minorHAnsi" w:hAnsi="Calibri" w:cs="Calibri"/>
        </w:rPr>
        <w:tab/>
        <w:t xml:space="preserve">Guivarch, C. </w:t>
      </w:r>
      <w:r w:rsidRPr="0089742B">
        <w:rPr>
          <w:rFonts w:ascii="Calibri" w:eastAsiaTheme="minorHAnsi" w:hAnsi="Calibri" w:cs="Calibri"/>
          <w:i/>
          <w:iCs/>
        </w:rPr>
        <w:t>et al.</w:t>
      </w:r>
      <w:r w:rsidRPr="0089742B">
        <w:rPr>
          <w:rFonts w:ascii="Calibri" w:eastAsiaTheme="minorHAnsi" w:hAnsi="Calibri" w:cs="Calibri"/>
        </w:rPr>
        <w:t xml:space="preserve"> IPCC, 2022: Annex III: Scenarios and modelling methods. in </w:t>
      </w:r>
      <w:r w:rsidRPr="0089742B">
        <w:rPr>
          <w:rFonts w:ascii="Calibri" w:eastAsiaTheme="minorHAnsi" w:hAnsi="Calibri" w:cs="Calibri"/>
          <w:i/>
          <w:iCs/>
        </w:rPr>
        <w:t>IPCC, 2022: Climate Change 2022: Mitigation of Climate Change. Contribution of Working Group III to the Sixth Assessment Report of the Intergovernmental Panel on Climate Change</w:t>
      </w:r>
      <w:r w:rsidRPr="0089742B">
        <w:rPr>
          <w:rFonts w:ascii="Calibri" w:eastAsiaTheme="minorHAnsi" w:hAnsi="Calibri" w:cs="Calibri"/>
        </w:rPr>
        <w:t xml:space="preserve"> (Cambridge University Press, Cambridge, UK and New York, NY, USA, 2022).</w:t>
      </w:r>
    </w:p>
    <w:p w14:paraId="1665E194" w14:textId="77777777" w:rsidR="0089742B" w:rsidRPr="0089742B" w:rsidRDefault="0089742B" w:rsidP="0089742B">
      <w:pPr>
        <w:pStyle w:val="Bibliography"/>
        <w:rPr>
          <w:rFonts w:ascii="Calibri" w:eastAsiaTheme="minorHAnsi" w:hAnsi="Calibri" w:cs="Calibri"/>
        </w:rPr>
      </w:pPr>
      <w:r w:rsidRPr="0089742B">
        <w:rPr>
          <w:rFonts w:ascii="Calibri" w:eastAsiaTheme="minorHAnsi" w:hAnsi="Calibri" w:cs="Calibri"/>
        </w:rPr>
        <w:t>3.</w:t>
      </w:r>
      <w:r w:rsidRPr="0089742B">
        <w:rPr>
          <w:rFonts w:ascii="Calibri" w:eastAsiaTheme="minorHAnsi" w:hAnsi="Calibri" w:cs="Calibri"/>
        </w:rPr>
        <w:tab/>
        <w:t xml:space="preserve">Virtanen, P. </w:t>
      </w:r>
      <w:r w:rsidRPr="0089742B">
        <w:rPr>
          <w:rFonts w:ascii="Calibri" w:eastAsiaTheme="minorHAnsi" w:hAnsi="Calibri" w:cs="Calibri"/>
          <w:i/>
          <w:iCs/>
        </w:rPr>
        <w:t>et al.</w:t>
      </w:r>
      <w:r w:rsidRPr="0089742B">
        <w:rPr>
          <w:rFonts w:ascii="Calibri" w:eastAsiaTheme="minorHAnsi" w:hAnsi="Calibri" w:cs="Calibri"/>
        </w:rPr>
        <w:t xml:space="preserve"> SciPy 1.0: fundamental algorithms for scientific computing in Python. </w:t>
      </w:r>
      <w:r w:rsidRPr="0089742B">
        <w:rPr>
          <w:rFonts w:ascii="Calibri" w:eastAsiaTheme="minorHAnsi" w:hAnsi="Calibri" w:cs="Calibri"/>
          <w:i/>
          <w:iCs/>
        </w:rPr>
        <w:t>Nat. Methods</w:t>
      </w:r>
      <w:r w:rsidRPr="0089742B">
        <w:rPr>
          <w:rFonts w:ascii="Calibri" w:eastAsiaTheme="minorHAnsi" w:hAnsi="Calibri" w:cs="Calibri"/>
        </w:rPr>
        <w:t xml:space="preserve"> </w:t>
      </w:r>
      <w:r w:rsidRPr="0089742B">
        <w:rPr>
          <w:rFonts w:ascii="Calibri" w:eastAsiaTheme="minorHAnsi" w:hAnsi="Calibri" w:cs="Calibri"/>
          <w:b/>
          <w:bCs/>
        </w:rPr>
        <w:t>17</w:t>
      </w:r>
      <w:r w:rsidRPr="0089742B">
        <w:rPr>
          <w:rFonts w:ascii="Calibri" w:eastAsiaTheme="minorHAnsi" w:hAnsi="Calibri" w:cs="Calibri"/>
        </w:rPr>
        <w:t>, 261–272 (2020).</w:t>
      </w:r>
    </w:p>
    <w:p w14:paraId="678BF195" w14:textId="5D8BAE20" w:rsidR="0070439A" w:rsidRPr="009E1DA1" w:rsidRDefault="0089742B">
      <w:pPr>
        <w:rPr>
          <w:rFonts w:ascii="Calibri" w:hAnsi="Calibri" w:cs="Calibri"/>
        </w:rPr>
      </w:pPr>
      <w:r>
        <w:rPr>
          <w:rFonts w:ascii="Calibri" w:hAnsi="Calibri" w:cs="Calibri"/>
        </w:rPr>
        <w:fldChar w:fldCharType="end"/>
      </w:r>
    </w:p>
    <w:sectPr w:rsidR="0070439A" w:rsidRPr="009E1D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8D8E2" w14:textId="77777777" w:rsidR="0028067D" w:rsidRDefault="0028067D" w:rsidP="009E1DA1">
      <w:pPr>
        <w:spacing w:after="0" w:line="240" w:lineRule="auto"/>
      </w:pPr>
      <w:r>
        <w:separator/>
      </w:r>
    </w:p>
  </w:endnote>
  <w:endnote w:type="continuationSeparator" w:id="0">
    <w:p w14:paraId="753BB898" w14:textId="77777777" w:rsidR="0028067D" w:rsidRDefault="0028067D" w:rsidP="009E1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5794588"/>
      <w:docPartObj>
        <w:docPartGallery w:val="Page Numbers (Bottom of Page)"/>
        <w:docPartUnique/>
      </w:docPartObj>
    </w:sdtPr>
    <w:sdtContent>
      <w:p w14:paraId="0B4F70E4" w14:textId="09A31B2C" w:rsidR="00944C4D" w:rsidRDefault="00944C4D" w:rsidP="00481F1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C106069" w14:textId="77777777" w:rsidR="00944C4D" w:rsidRDefault="00944C4D" w:rsidP="00944C4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5355069"/>
      <w:docPartObj>
        <w:docPartGallery w:val="Page Numbers (Bottom of Page)"/>
        <w:docPartUnique/>
      </w:docPartObj>
    </w:sdtPr>
    <w:sdtContent>
      <w:p w14:paraId="3176CCB2" w14:textId="4B54BAE4" w:rsidR="00944C4D" w:rsidRDefault="00944C4D" w:rsidP="00481F1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71825EAB" w14:textId="77777777" w:rsidR="00944C4D" w:rsidRDefault="00944C4D" w:rsidP="00944C4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EE37A" w14:textId="77777777" w:rsidR="0028067D" w:rsidRDefault="0028067D" w:rsidP="009E1DA1">
      <w:pPr>
        <w:spacing w:after="0" w:line="240" w:lineRule="auto"/>
      </w:pPr>
      <w:r>
        <w:separator/>
      </w:r>
    </w:p>
  </w:footnote>
  <w:footnote w:type="continuationSeparator" w:id="0">
    <w:p w14:paraId="336DD2A2" w14:textId="77777777" w:rsidR="0028067D" w:rsidRDefault="0028067D" w:rsidP="009E1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1"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0"/>
  </w:num>
  <w:num w:numId="2" w16cid:durableId="19691683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2F"/>
    <w:rsid w:val="00111057"/>
    <w:rsid w:val="00124A65"/>
    <w:rsid w:val="001A67D1"/>
    <w:rsid w:val="0020528A"/>
    <w:rsid w:val="002403FE"/>
    <w:rsid w:val="0028067D"/>
    <w:rsid w:val="002C6D0E"/>
    <w:rsid w:val="002F162F"/>
    <w:rsid w:val="00450F37"/>
    <w:rsid w:val="00527196"/>
    <w:rsid w:val="0060175E"/>
    <w:rsid w:val="0070439A"/>
    <w:rsid w:val="007B660B"/>
    <w:rsid w:val="0089742B"/>
    <w:rsid w:val="0093418F"/>
    <w:rsid w:val="00944C4D"/>
    <w:rsid w:val="00964EC5"/>
    <w:rsid w:val="009E1DA1"/>
    <w:rsid w:val="00BA6857"/>
    <w:rsid w:val="00BE1DA1"/>
    <w:rsid w:val="00BE5EF1"/>
    <w:rsid w:val="00E00EEF"/>
    <w:rsid w:val="00E94FEE"/>
    <w:rsid w:val="00F71393"/>
    <w:rsid w:val="00F859D2"/>
    <w:rsid w:val="00FF55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1D95F04"/>
  <w15:chartTrackingRefBased/>
  <w15:docId w15:val="{F145A602-5519-4646-B4E2-348AF412D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62F"/>
    <w:pPr>
      <w:spacing w:after="200" w:line="276" w:lineRule="auto"/>
      <w:jc w:val="both"/>
    </w:pPr>
    <w:rPr>
      <w:rFonts w:eastAsiaTheme="minorEastAsia"/>
      <w:kern w:val="0"/>
      <w:sz w:val="20"/>
      <w:szCs w:val="20"/>
      <w14:ligatures w14:val="none"/>
    </w:rPr>
  </w:style>
  <w:style w:type="paragraph" w:styleId="Heading1">
    <w:name w:val="heading 1"/>
    <w:basedOn w:val="Normal"/>
    <w:next w:val="Normal"/>
    <w:link w:val="Heading1Char"/>
    <w:uiPriority w:val="9"/>
    <w:qFormat/>
    <w:rsid w:val="002F16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16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16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16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16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162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162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162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162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16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16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16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16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16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16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16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16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162F"/>
    <w:rPr>
      <w:rFonts w:eastAsiaTheme="majorEastAsia" w:cstheme="majorBidi"/>
      <w:color w:val="272727" w:themeColor="text1" w:themeTint="D8"/>
    </w:rPr>
  </w:style>
  <w:style w:type="paragraph" w:styleId="Title">
    <w:name w:val="Title"/>
    <w:basedOn w:val="Normal"/>
    <w:next w:val="Normal"/>
    <w:link w:val="TitleChar"/>
    <w:uiPriority w:val="10"/>
    <w:qFormat/>
    <w:rsid w:val="002F162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16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162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16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162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F162F"/>
    <w:rPr>
      <w:i/>
      <w:iCs/>
      <w:color w:val="404040" w:themeColor="text1" w:themeTint="BF"/>
    </w:rPr>
  </w:style>
  <w:style w:type="paragraph" w:styleId="ListParagraph">
    <w:name w:val="List Paragraph"/>
    <w:basedOn w:val="Normal"/>
    <w:uiPriority w:val="34"/>
    <w:qFormat/>
    <w:rsid w:val="002F162F"/>
    <w:pPr>
      <w:ind w:left="720"/>
      <w:contextualSpacing/>
    </w:pPr>
  </w:style>
  <w:style w:type="character" w:styleId="IntenseEmphasis">
    <w:name w:val="Intense Emphasis"/>
    <w:basedOn w:val="DefaultParagraphFont"/>
    <w:uiPriority w:val="21"/>
    <w:qFormat/>
    <w:rsid w:val="002F162F"/>
    <w:rPr>
      <w:i/>
      <w:iCs/>
      <w:color w:val="0F4761" w:themeColor="accent1" w:themeShade="BF"/>
    </w:rPr>
  </w:style>
  <w:style w:type="paragraph" w:styleId="IntenseQuote">
    <w:name w:val="Intense Quote"/>
    <w:basedOn w:val="Normal"/>
    <w:next w:val="Normal"/>
    <w:link w:val="IntenseQuoteChar"/>
    <w:uiPriority w:val="30"/>
    <w:qFormat/>
    <w:rsid w:val="002F16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162F"/>
    <w:rPr>
      <w:i/>
      <w:iCs/>
      <w:color w:val="0F4761" w:themeColor="accent1" w:themeShade="BF"/>
    </w:rPr>
  </w:style>
  <w:style w:type="character" w:styleId="IntenseReference">
    <w:name w:val="Intense Reference"/>
    <w:basedOn w:val="DefaultParagraphFont"/>
    <w:uiPriority w:val="32"/>
    <w:qFormat/>
    <w:rsid w:val="002F162F"/>
    <w:rPr>
      <w:b/>
      <w:bCs/>
      <w:smallCaps/>
      <w:color w:val="0F4761" w:themeColor="accent1" w:themeShade="BF"/>
      <w:spacing w:val="5"/>
    </w:rPr>
  </w:style>
  <w:style w:type="character" w:styleId="CommentReference">
    <w:name w:val="annotation reference"/>
    <w:basedOn w:val="DefaultParagraphFont"/>
    <w:uiPriority w:val="99"/>
    <w:semiHidden/>
    <w:unhideWhenUsed/>
    <w:rsid w:val="002F162F"/>
    <w:rPr>
      <w:sz w:val="16"/>
      <w:szCs w:val="16"/>
    </w:rPr>
  </w:style>
  <w:style w:type="paragraph" w:styleId="CommentText">
    <w:name w:val="annotation text"/>
    <w:basedOn w:val="Normal"/>
    <w:link w:val="CommentTextChar"/>
    <w:uiPriority w:val="99"/>
    <w:unhideWhenUsed/>
    <w:rsid w:val="002F162F"/>
    <w:pPr>
      <w:spacing w:line="240" w:lineRule="auto"/>
    </w:pPr>
  </w:style>
  <w:style w:type="character" w:customStyle="1" w:styleId="CommentTextChar">
    <w:name w:val="Comment Text Char"/>
    <w:basedOn w:val="DefaultParagraphFont"/>
    <w:link w:val="CommentText"/>
    <w:uiPriority w:val="99"/>
    <w:rsid w:val="002F162F"/>
    <w:rPr>
      <w:rFonts w:eastAsiaTheme="minorEastAsia"/>
      <w:kern w:val="0"/>
      <w:sz w:val="20"/>
      <w:szCs w:val="20"/>
      <w14:ligatures w14:val="none"/>
    </w:rPr>
  </w:style>
  <w:style w:type="table" w:styleId="TableGrid">
    <w:name w:val="Table Grid"/>
    <w:basedOn w:val="TableNormal"/>
    <w:uiPriority w:val="39"/>
    <w:rsid w:val="002F162F"/>
    <w:pPr>
      <w:jc w:val="both"/>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E1D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DA1"/>
    <w:rPr>
      <w:rFonts w:eastAsiaTheme="minorEastAsia"/>
      <w:kern w:val="0"/>
      <w:sz w:val="20"/>
      <w:szCs w:val="20"/>
      <w14:ligatures w14:val="none"/>
    </w:rPr>
  </w:style>
  <w:style w:type="paragraph" w:styleId="Footer">
    <w:name w:val="footer"/>
    <w:basedOn w:val="Normal"/>
    <w:link w:val="FooterChar"/>
    <w:uiPriority w:val="99"/>
    <w:unhideWhenUsed/>
    <w:rsid w:val="009E1D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DA1"/>
    <w:rPr>
      <w:rFonts w:eastAsiaTheme="minorEastAsia"/>
      <w:kern w:val="0"/>
      <w:sz w:val="20"/>
      <w:szCs w:val="20"/>
      <w14:ligatures w14:val="none"/>
    </w:rPr>
  </w:style>
  <w:style w:type="paragraph" w:styleId="Bibliography">
    <w:name w:val="Bibliography"/>
    <w:basedOn w:val="Normal"/>
    <w:next w:val="Normal"/>
    <w:uiPriority w:val="37"/>
    <w:unhideWhenUsed/>
    <w:rsid w:val="0089742B"/>
    <w:pPr>
      <w:tabs>
        <w:tab w:val="left" w:pos="260"/>
      </w:tabs>
      <w:spacing w:after="0" w:line="480" w:lineRule="auto"/>
      <w:ind w:left="264" w:hanging="264"/>
    </w:pPr>
  </w:style>
  <w:style w:type="character" w:styleId="PageNumber">
    <w:name w:val="page number"/>
    <w:basedOn w:val="DefaultParagraphFont"/>
    <w:uiPriority w:val="99"/>
    <w:semiHidden/>
    <w:unhideWhenUsed/>
    <w:rsid w:val="00944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18</Pages>
  <Words>4833</Words>
  <Characters>27550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Beath, Hamish R</dc:creator>
  <cp:keywords/>
  <dc:description/>
  <cp:lastModifiedBy>Beath, Hamish R</cp:lastModifiedBy>
  <cp:revision>7</cp:revision>
  <dcterms:created xsi:type="dcterms:W3CDTF">2025-10-09T15:27:00Z</dcterms:created>
  <dcterms:modified xsi:type="dcterms:W3CDTF">2025-10-09T21:21:00Z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id="2ljhC7Y0"/&gt;&lt;style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